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46740" w14:textId="6D9E9D9B" w:rsidR="003F4767" w:rsidRDefault="003F4767" w:rsidP="003F4767">
      <w:pPr>
        <w:rPr>
          <w:rFonts w:ascii="TH SarabunPSK" w:hAnsi="TH SarabunPSK" w:cs="TH SarabunPSK"/>
          <w:b/>
          <w:bCs/>
          <w:sz w:val="32"/>
          <w:szCs w:val="32"/>
        </w:rPr>
      </w:pPr>
      <w:r>
        <w:rPr>
          <w:rFonts w:ascii="TH SarabunPSK" w:hAnsi="TH SarabunPSK" w:cs="TH SarabunPSK"/>
          <w:b/>
          <w:bCs/>
          <w:sz w:val="36"/>
          <w:szCs w:val="36"/>
          <w:cs/>
        </w:rPr>
        <w:t>แบบฟอร์ม</w:t>
      </w:r>
      <w:r>
        <w:rPr>
          <w:rFonts w:ascii="TH SarabunPSK" w:hAnsi="TH SarabunPSK" w:cs="TH SarabunPSK" w:hint="cs"/>
          <w:b/>
          <w:bCs/>
          <w:sz w:val="36"/>
          <w:szCs w:val="36"/>
          <w:cs/>
        </w:rPr>
        <w:t xml:space="preserve">แผนการบริหารความเสี่ยงของหน่วยงาน/องค์กร ปีงบประมาณ พ.ศ. </w:t>
      </w:r>
      <w:r>
        <w:rPr>
          <w:rFonts w:ascii="TH SarabunPSK" w:hAnsi="TH SarabunPSK" w:cs="TH SarabunPSK"/>
          <w:b/>
          <w:bCs/>
          <w:sz w:val="32"/>
          <w:szCs w:val="32"/>
          <w:cs/>
        </w:rPr>
        <w:t>.................ชื่อหน่วยงาน........................................................................</w:t>
      </w:r>
    </w:p>
    <w:p w14:paraId="2B89E096" w14:textId="77777777" w:rsidR="003F4767" w:rsidRPr="003F4767" w:rsidRDefault="003F4767" w:rsidP="003F4767">
      <w:pPr>
        <w:rPr>
          <w:rFonts w:ascii="TH SarabunPSK" w:hAnsi="TH SarabunPSK" w:cs="TH SarabunPSK"/>
          <w:sz w:val="32"/>
          <w:szCs w:val="32"/>
        </w:rPr>
      </w:pPr>
    </w:p>
    <w:tbl>
      <w:tblPr>
        <w:tblpPr w:leftFromText="180" w:rightFromText="180" w:vertAnchor="text" w:horzAnchor="margin" w:tblpY="254"/>
        <w:tblW w:w="15735" w:type="dxa"/>
        <w:tblLayout w:type="fixed"/>
        <w:tblLook w:val="04A0" w:firstRow="1" w:lastRow="0" w:firstColumn="1" w:lastColumn="0" w:noHBand="0" w:noVBand="1"/>
      </w:tblPr>
      <w:tblGrid>
        <w:gridCol w:w="852"/>
        <w:gridCol w:w="2835"/>
        <w:gridCol w:w="2409"/>
        <w:gridCol w:w="2410"/>
        <w:gridCol w:w="2977"/>
        <w:gridCol w:w="1134"/>
        <w:gridCol w:w="992"/>
        <w:gridCol w:w="992"/>
        <w:gridCol w:w="1134"/>
      </w:tblGrid>
      <w:tr w:rsidR="00F27454" w:rsidRPr="00317D16" w14:paraId="26EB20AD" w14:textId="77777777" w:rsidTr="00BA55A0">
        <w:trPr>
          <w:trHeight w:val="1276"/>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9A857" w14:textId="77777777" w:rsidR="00F27454" w:rsidRPr="006754FC" w:rsidRDefault="00F27454" w:rsidP="00F27454">
            <w:pPr>
              <w:jc w:val="center"/>
              <w:rPr>
                <w:rFonts w:ascii="TH SarabunPSK" w:hAnsi="TH SarabunPSK" w:cs="TH SarabunPSK"/>
                <w:b/>
                <w:bCs/>
              </w:rPr>
            </w:pPr>
            <w:r w:rsidRPr="006754FC">
              <w:rPr>
                <w:rFonts w:ascii="TH SarabunPSK" w:hAnsi="TH SarabunPSK" w:cs="TH SarabunPSK"/>
                <w:b/>
                <w:bCs/>
                <w:cs/>
              </w:rPr>
              <w:t>ลำดับ</w:t>
            </w:r>
          </w:p>
          <w:p w14:paraId="4D3C073E" w14:textId="77777777" w:rsidR="00F27454" w:rsidRPr="006754FC" w:rsidRDefault="00F27454" w:rsidP="00F27454">
            <w:pPr>
              <w:jc w:val="center"/>
              <w:rPr>
                <w:rFonts w:ascii="TH SarabunPSK" w:hAnsi="TH SarabunPSK" w:cs="TH SarabunPSK"/>
                <w:b/>
                <w:bCs/>
              </w:rPr>
            </w:pPr>
            <w:r w:rsidRPr="006754FC">
              <w:rPr>
                <w:rFonts w:ascii="TH SarabunPSK" w:hAnsi="TH SarabunPSK" w:cs="TH SarabunPSK"/>
                <w:b/>
                <w:bCs/>
              </w:rPr>
              <w:t>(1)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EB61C" w14:textId="77777777" w:rsidR="00F27454" w:rsidRPr="006754FC" w:rsidRDefault="00F27454" w:rsidP="00F27454">
            <w:pPr>
              <w:jc w:val="center"/>
              <w:rPr>
                <w:rFonts w:ascii="TH SarabunPSK" w:hAnsi="TH SarabunPSK" w:cs="TH SarabunPSK"/>
                <w:b/>
                <w:bCs/>
              </w:rPr>
            </w:pPr>
            <w:r w:rsidRPr="006754FC">
              <w:rPr>
                <w:rFonts w:ascii="TH SarabunPSK" w:hAnsi="TH SarabunPSK" w:cs="TH SarabunPSK"/>
                <w:b/>
                <w:bCs/>
                <w:cs/>
              </w:rPr>
              <w:t>ความเสี่ยง</w:t>
            </w:r>
          </w:p>
          <w:p w14:paraId="6ACD08D1" w14:textId="77777777" w:rsidR="00F27454" w:rsidRPr="006754FC" w:rsidRDefault="00F27454" w:rsidP="00F27454">
            <w:pPr>
              <w:jc w:val="center"/>
              <w:rPr>
                <w:rFonts w:ascii="TH SarabunPSK" w:hAnsi="TH SarabunPSK" w:cs="TH SarabunPSK"/>
                <w:b/>
                <w:bCs/>
              </w:rPr>
            </w:pPr>
            <w:r w:rsidRPr="006754FC">
              <w:rPr>
                <w:rFonts w:ascii="TH SarabunPSK" w:hAnsi="TH SarabunPSK" w:cs="TH SarabunPSK"/>
                <w:b/>
                <w:bCs/>
              </w:rPr>
              <w:t>(2)</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8200D" w14:textId="77777777" w:rsidR="00F27454" w:rsidRPr="006754FC" w:rsidRDefault="00F27454" w:rsidP="00F27454">
            <w:pPr>
              <w:jc w:val="center"/>
              <w:rPr>
                <w:rFonts w:ascii="TH SarabunPSK" w:hAnsi="TH SarabunPSK" w:cs="TH SarabunPSK"/>
                <w:b/>
                <w:bCs/>
              </w:rPr>
            </w:pPr>
            <w:r w:rsidRPr="006754FC">
              <w:rPr>
                <w:rFonts w:ascii="TH SarabunPSK" w:hAnsi="TH SarabunPSK" w:cs="TH SarabunPSK"/>
                <w:b/>
                <w:bCs/>
                <w:cs/>
              </w:rPr>
              <w:t>ปัจจัยความเสี่ยง</w:t>
            </w:r>
            <w:r w:rsidRPr="006754FC">
              <w:rPr>
                <w:rFonts w:ascii="TH SarabunPSK" w:hAnsi="TH SarabunPSK" w:cs="TH SarabunPSK"/>
                <w:b/>
                <w:bCs/>
              </w:rPr>
              <w:t xml:space="preserve">/ </w:t>
            </w:r>
            <w:r w:rsidRPr="006754FC">
              <w:rPr>
                <w:rFonts w:ascii="TH SarabunPSK" w:hAnsi="TH SarabunPSK" w:cs="TH SarabunPSK"/>
                <w:b/>
                <w:bCs/>
                <w:cs/>
              </w:rPr>
              <w:t>สาเหตุ</w:t>
            </w:r>
          </w:p>
          <w:p w14:paraId="3C5282BE" w14:textId="77777777" w:rsidR="00F27454" w:rsidRPr="006754FC" w:rsidRDefault="00F27454" w:rsidP="00F27454">
            <w:pPr>
              <w:jc w:val="center"/>
              <w:rPr>
                <w:rFonts w:ascii="TH SarabunPSK" w:hAnsi="TH SarabunPSK" w:cs="TH SarabunPSK"/>
                <w:b/>
                <w:bCs/>
              </w:rPr>
            </w:pPr>
            <w:r w:rsidRPr="006754FC">
              <w:rPr>
                <w:rFonts w:ascii="TH SarabunPSK" w:hAnsi="TH SarabunPSK" w:cs="TH SarabunPSK"/>
                <w:b/>
                <w:bCs/>
              </w:rPr>
              <w:t>(3)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E7BB4" w14:textId="77777777" w:rsidR="00F27454" w:rsidRPr="006754FC" w:rsidRDefault="00F27454" w:rsidP="00F27454">
            <w:pPr>
              <w:jc w:val="center"/>
              <w:rPr>
                <w:rFonts w:ascii="TH SarabunPSK" w:hAnsi="TH SarabunPSK" w:cs="TH SarabunPSK"/>
                <w:b/>
                <w:bCs/>
              </w:rPr>
            </w:pPr>
            <w:r w:rsidRPr="006754FC">
              <w:rPr>
                <w:rFonts w:ascii="TH SarabunPSK" w:hAnsi="TH SarabunPSK" w:cs="TH SarabunPSK"/>
                <w:b/>
                <w:bCs/>
                <w:cs/>
              </w:rPr>
              <w:t>มาตรการในการจัดการความเสี่ยงที่มีอยู่</w:t>
            </w:r>
          </w:p>
          <w:p w14:paraId="5D8C8992" w14:textId="77777777" w:rsidR="00F27454" w:rsidRPr="006754FC" w:rsidRDefault="00F27454" w:rsidP="00F27454">
            <w:pPr>
              <w:jc w:val="center"/>
              <w:rPr>
                <w:rFonts w:ascii="TH SarabunPSK" w:hAnsi="TH SarabunPSK" w:cs="TH SarabunPSK"/>
                <w:b/>
                <w:bCs/>
              </w:rPr>
            </w:pPr>
            <w:r w:rsidRPr="006754FC">
              <w:rPr>
                <w:rFonts w:ascii="TH SarabunPSK" w:hAnsi="TH SarabunPSK" w:cs="TH SarabunPSK"/>
                <w:b/>
                <w:bCs/>
              </w:rPr>
              <w:t>(4)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6966E" w14:textId="77777777" w:rsidR="00F27454" w:rsidRPr="006754FC" w:rsidRDefault="00F27454" w:rsidP="00F27454">
            <w:pPr>
              <w:jc w:val="center"/>
              <w:rPr>
                <w:rFonts w:ascii="TH SarabunPSK" w:hAnsi="TH SarabunPSK" w:cs="TH SarabunPSK"/>
                <w:b/>
                <w:bCs/>
              </w:rPr>
            </w:pPr>
            <w:r w:rsidRPr="006754FC">
              <w:rPr>
                <w:rFonts w:ascii="TH SarabunPSK" w:hAnsi="TH SarabunPSK" w:cs="TH SarabunPSK"/>
                <w:b/>
                <w:bCs/>
                <w:cs/>
              </w:rPr>
              <w:t>มาตรการในการจัดการความเสี่ยงที่เพิ่มเติม / ปรับปรุง</w:t>
            </w:r>
          </w:p>
          <w:p w14:paraId="0D45E57D" w14:textId="77777777" w:rsidR="00F27454" w:rsidRPr="006754FC" w:rsidRDefault="00F27454" w:rsidP="00F27454">
            <w:pPr>
              <w:jc w:val="center"/>
              <w:rPr>
                <w:rFonts w:ascii="TH SarabunPSK" w:hAnsi="TH SarabunPSK" w:cs="TH SarabunPSK"/>
                <w:b/>
                <w:bCs/>
              </w:rPr>
            </w:pPr>
            <w:r w:rsidRPr="006754FC">
              <w:rPr>
                <w:rFonts w:ascii="TH SarabunPSK" w:hAnsi="TH SarabunPSK" w:cs="TH SarabunPSK"/>
                <w:b/>
                <w:bCs/>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8192B3" w14:textId="77777777" w:rsidR="00F27454" w:rsidRDefault="00F27454" w:rsidP="00F27454">
            <w:pPr>
              <w:jc w:val="center"/>
              <w:rPr>
                <w:rFonts w:ascii="TH SarabunPSK" w:hAnsi="TH SarabunPSK" w:cs="TH SarabunPSK"/>
                <w:b/>
                <w:bCs/>
              </w:rPr>
            </w:pPr>
            <w:r w:rsidRPr="006754FC">
              <w:rPr>
                <w:rFonts w:ascii="TH SarabunPSK" w:hAnsi="TH SarabunPSK" w:cs="TH SarabunPSK" w:hint="cs"/>
                <w:b/>
                <w:bCs/>
                <w:cs/>
              </w:rPr>
              <w:t>ตัวชี้วัด/</w:t>
            </w:r>
          </w:p>
          <w:p w14:paraId="7EE5AFE5" w14:textId="77777777" w:rsidR="00F27454" w:rsidRPr="006754FC" w:rsidRDefault="00F27454" w:rsidP="00F27454">
            <w:pPr>
              <w:jc w:val="center"/>
              <w:rPr>
                <w:rFonts w:ascii="TH SarabunPSK" w:hAnsi="TH SarabunPSK" w:cs="TH SarabunPSK"/>
                <w:b/>
                <w:bCs/>
                <w:cs/>
              </w:rPr>
            </w:pPr>
            <w:r w:rsidRPr="006754FC">
              <w:rPr>
                <w:rFonts w:ascii="TH SarabunPSK" w:hAnsi="TH SarabunPSK" w:cs="TH SarabunPSK" w:hint="cs"/>
                <w:b/>
                <w:bCs/>
                <w:cs/>
              </w:rPr>
              <w:t>ค่าเป้าหมาย</w:t>
            </w:r>
          </w:p>
          <w:p w14:paraId="4C99E059" w14:textId="77777777" w:rsidR="00F27454" w:rsidRPr="006754FC" w:rsidRDefault="00F27454" w:rsidP="00F27454">
            <w:pPr>
              <w:jc w:val="center"/>
              <w:rPr>
                <w:rFonts w:ascii="TH SarabunPSK" w:hAnsi="TH SarabunPSK" w:cs="TH SarabunPSK"/>
                <w:b/>
                <w:bCs/>
                <w:cs/>
              </w:rPr>
            </w:pPr>
            <w:r w:rsidRPr="006754FC">
              <w:rPr>
                <w:rFonts w:ascii="TH SarabunPSK" w:hAnsi="TH SarabunPSK" w:cs="TH SarabunPSK"/>
                <w:b/>
                <w:bCs/>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408F6C" w14:textId="77777777" w:rsidR="00F27454" w:rsidRDefault="00F27454" w:rsidP="00F27454">
            <w:pPr>
              <w:jc w:val="center"/>
              <w:rPr>
                <w:rFonts w:ascii="TH SarabunPSK" w:hAnsi="TH SarabunPSK" w:cs="TH SarabunPSK"/>
                <w:b/>
                <w:bCs/>
              </w:rPr>
            </w:pPr>
            <w:r w:rsidRPr="006754FC">
              <w:rPr>
                <w:rFonts w:ascii="TH SarabunPSK" w:hAnsi="TH SarabunPSK" w:cs="TH SarabunPSK"/>
                <w:b/>
                <w:bCs/>
                <w:cs/>
              </w:rPr>
              <w:t>ผู้รับผิดชอบความเสี่ยง</w:t>
            </w:r>
          </w:p>
          <w:p w14:paraId="35CAFAF3" w14:textId="77777777" w:rsidR="00F27454" w:rsidRPr="006754FC" w:rsidRDefault="00F27454" w:rsidP="00F27454">
            <w:pPr>
              <w:jc w:val="center"/>
              <w:rPr>
                <w:rFonts w:ascii="TH SarabunPSK" w:hAnsi="TH SarabunPSK" w:cs="TH SarabunPSK"/>
                <w:b/>
                <w:bCs/>
              </w:rPr>
            </w:pPr>
            <w:r w:rsidRPr="006754FC">
              <w:rPr>
                <w:rFonts w:ascii="TH SarabunPSK" w:hAnsi="TH SarabunPSK" w:cs="TH SarabunPSK"/>
                <w:b/>
                <w:bCs/>
              </w:rPr>
              <w:t>(7)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A1884" w14:textId="77777777" w:rsidR="00F27454" w:rsidRPr="006754FC" w:rsidRDefault="00F27454" w:rsidP="00F27454">
            <w:pPr>
              <w:jc w:val="center"/>
              <w:rPr>
                <w:rFonts w:ascii="TH SarabunPSK" w:hAnsi="TH SarabunPSK" w:cs="TH SarabunPSK"/>
                <w:b/>
                <w:bCs/>
              </w:rPr>
            </w:pPr>
            <w:r w:rsidRPr="006754FC">
              <w:rPr>
                <w:rFonts w:ascii="TH SarabunPSK" w:hAnsi="TH SarabunPSK" w:cs="TH SarabunPSK"/>
                <w:b/>
                <w:bCs/>
                <w:cs/>
              </w:rPr>
              <w:t>ผู้ควบคุมกำกับ</w:t>
            </w:r>
          </w:p>
          <w:p w14:paraId="695B4A6E" w14:textId="77777777" w:rsidR="00F27454" w:rsidRPr="006754FC" w:rsidRDefault="00F27454" w:rsidP="00F27454">
            <w:pPr>
              <w:jc w:val="center"/>
              <w:rPr>
                <w:rFonts w:ascii="TH SarabunPSK" w:hAnsi="TH SarabunPSK" w:cs="TH SarabunPSK"/>
                <w:b/>
                <w:bCs/>
              </w:rPr>
            </w:pPr>
            <w:r w:rsidRPr="006754FC">
              <w:rPr>
                <w:rFonts w:ascii="TH SarabunPSK" w:hAnsi="TH SarabunPSK" w:cs="TH SarabunPSK"/>
                <w:b/>
                <w:bCs/>
              </w:rPr>
              <w:t>(8)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34CED" w14:textId="77777777" w:rsidR="00F27454" w:rsidRPr="006754FC" w:rsidRDefault="00F27454" w:rsidP="00F27454">
            <w:pPr>
              <w:jc w:val="center"/>
              <w:rPr>
                <w:rFonts w:ascii="TH SarabunPSK" w:hAnsi="TH SarabunPSK" w:cs="TH SarabunPSK"/>
                <w:b/>
                <w:bCs/>
              </w:rPr>
            </w:pPr>
            <w:r w:rsidRPr="006754FC">
              <w:rPr>
                <w:rFonts w:ascii="TH SarabunPSK" w:hAnsi="TH SarabunPSK" w:cs="TH SarabunPSK"/>
                <w:b/>
                <w:bCs/>
                <w:cs/>
              </w:rPr>
              <w:t>ระยะเวลาดำเนินงาน</w:t>
            </w:r>
            <w:r w:rsidRPr="006754FC">
              <w:rPr>
                <w:rFonts w:ascii="TH SarabunPSK" w:hAnsi="TH SarabunPSK" w:cs="TH SarabunPSK"/>
                <w:b/>
                <w:bCs/>
              </w:rPr>
              <w:t>(9)</w:t>
            </w:r>
          </w:p>
        </w:tc>
      </w:tr>
      <w:tr w:rsidR="00F27454" w:rsidRPr="00317D16" w14:paraId="060DFEDC" w14:textId="77777777" w:rsidTr="00326AC2">
        <w:trPr>
          <w:trHeight w:val="7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515B00" w14:textId="77777777" w:rsidR="00F27454" w:rsidRPr="00326AC2" w:rsidRDefault="00F27454" w:rsidP="00F27454">
            <w:pPr>
              <w:rPr>
                <w:rFonts w:ascii="TH SarabunPSK" w:hAnsi="TH SarabunPSK" w:cs="TH SarabunPSK"/>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3D1CD3C9" w14:textId="77777777" w:rsidR="00F27454" w:rsidRPr="00326AC2" w:rsidRDefault="00F27454" w:rsidP="00F27454">
            <w:pPr>
              <w:rPr>
                <w:rFonts w:ascii="TH SarabunPSK" w:hAnsi="TH SarabunPSK" w:cs="TH SarabunPSK"/>
                <w:cs/>
              </w:rPr>
            </w:pPr>
          </w:p>
        </w:tc>
        <w:tc>
          <w:tcPr>
            <w:tcW w:w="2409" w:type="dxa"/>
            <w:tcBorders>
              <w:top w:val="single" w:sz="4" w:space="0" w:color="auto"/>
              <w:left w:val="nil"/>
              <w:bottom w:val="single" w:sz="4" w:space="0" w:color="auto"/>
              <w:right w:val="single" w:sz="4" w:space="0" w:color="auto"/>
            </w:tcBorders>
            <w:shd w:val="clear" w:color="auto" w:fill="auto"/>
            <w:noWrap/>
          </w:tcPr>
          <w:p w14:paraId="15F5961F" w14:textId="77777777" w:rsidR="00F27454" w:rsidRPr="00326AC2" w:rsidRDefault="00326AC2" w:rsidP="00F27454">
            <w:pPr>
              <w:rPr>
                <w:rFonts w:ascii="TH SarabunPSK" w:hAnsi="TH SarabunPSK" w:cs="TH SarabunPSK"/>
                <w:cs/>
              </w:rPr>
            </w:pPr>
            <w:r w:rsidRPr="00326AC2">
              <w:rPr>
                <w:rFonts w:ascii="TH SarabunPSK" w:hAnsi="TH SarabunPSK" w:cs="TH SarabunPSK" w:hint="cs"/>
                <w:cs/>
              </w:rPr>
              <w:t xml:space="preserve">วิเคราะห์ให้ถึงรากเหง้า </w:t>
            </w:r>
            <w:r w:rsidRPr="00326AC2">
              <w:rPr>
                <w:rFonts w:ascii="TH SarabunPSK" w:hAnsi="TH SarabunPSK" w:cs="TH SarabunPSK"/>
              </w:rPr>
              <w:t>(RCA)</w:t>
            </w:r>
          </w:p>
        </w:tc>
        <w:tc>
          <w:tcPr>
            <w:tcW w:w="2410" w:type="dxa"/>
            <w:tcBorders>
              <w:top w:val="single" w:sz="4" w:space="0" w:color="auto"/>
              <w:left w:val="nil"/>
              <w:bottom w:val="single" w:sz="4" w:space="0" w:color="auto"/>
              <w:right w:val="nil"/>
            </w:tcBorders>
            <w:shd w:val="clear" w:color="auto" w:fill="auto"/>
            <w:noWrap/>
          </w:tcPr>
          <w:p w14:paraId="098CDD69" w14:textId="77777777" w:rsidR="00F27454" w:rsidRPr="00326AC2" w:rsidRDefault="00F27454" w:rsidP="00F27454">
            <w:pPr>
              <w:rPr>
                <w:rFonts w:ascii="TH SarabunPSK" w:hAnsi="TH SarabunPSK" w:cs="TH SarabunPSK"/>
              </w:rPr>
            </w:pPr>
          </w:p>
        </w:tc>
        <w:tc>
          <w:tcPr>
            <w:tcW w:w="2977" w:type="dxa"/>
            <w:tcBorders>
              <w:top w:val="single" w:sz="4" w:space="0" w:color="auto"/>
              <w:left w:val="single" w:sz="4" w:space="0" w:color="auto"/>
              <w:bottom w:val="single" w:sz="4" w:space="0" w:color="auto"/>
              <w:right w:val="single" w:sz="4" w:space="0" w:color="auto"/>
            </w:tcBorders>
            <w:shd w:val="clear" w:color="auto" w:fill="auto"/>
            <w:noWrap/>
          </w:tcPr>
          <w:p w14:paraId="7C16B6D2" w14:textId="77777777" w:rsidR="00F27454" w:rsidRPr="00326AC2" w:rsidRDefault="00326AC2" w:rsidP="00F27454">
            <w:pPr>
              <w:rPr>
                <w:rFonts w:ascii="TH SarabunPSK" w:hAnsi="TH SarabunPSK" w:cs="TH SarabunPSK"/>
                <w:cs/>
              </w:rPr>
            </w:pPr>
            <w:r w:rsidRPr="00326AC2">
              <w:rPr>
                <w:rFonts w:ascii="TH SarabunPSK" w:hAnsi="TH SarabunPSK" w:cs="TH SarabunPSK" w:hint="cs"/>
                <w:cs/>
              </w:rPr>
              <w:t>มีแนวทางอะไร สิ่งที่เพิ่มมีอะไรบ้าง ถ้ามีเงินต้องบอกงบประมาณด้วย</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E70808A" w14:textId="77777777" w:rsidR="00F27454" w:rsidRPr="005B6364" w:rsidRDefault="00F27454" w:rsidP="00F27454">
            <w:pPr>
              <w:rPr>
                <w:rFonts w:ascii="TH SarabunPSK" w:hAnsi="TH SarabunPSK" w:cs="TH SarabunPSK"/>
                <w:sz w:val="30"/>
                <w:szCs w:val="30"/>
                <w:c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FFF77E" w14:textId="77777777" w:rsidR="00F27454" w:rsidRPr="005B6364" w:rsidRDefault="00F27454" w:rsidP="00F27454">
            <w:pPr>
              <w:jc w:val="center"/>
              <w:rPr>
                <w:rFonts w:ascii="TH SarabunPSK" w:hAnsi="TH SarabunPSK" w:cs="TH SarabunPSK"/>
                <w:sz w:val="30"/>
                <w:szCs w:val="3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64994" w14:textId="77777777" w:rsidR="00F27454" w:rsidRPr="005B6364" w:rsidRDefault="00F27454" w:rsidP="00F27454">
            <w:pPr>
              <w:rPr>
                <w:rFonts w:ascii="TH SarabunPSK" w:hAnsi="TH SarabunPSK" w:cs="TH SarabunPSK"/>
                <w:sz w:val="30"/>
                <w:szCs w:val="3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C01A46F" w14:textId="77777777" w:rsidR="00F27454" w:rsidRPr="005B6364" w:rsidRDefault="00F27454" w:rsidP="00F27454">
            <w:pPr>
              <w:jc w:val="center"/>
              <w:rPr>
                <w:rFonts w:ascii="TH SarabunPSK" w:hAnsi="TH SarabunPSK" w:cs="TH SarabunPSK"/>
                <w:sz w:val="30"/>
                <w:szCs w:val="30"/>
              </w:rPr>
            </w:pPr>
          </w:p>
        </w:tc>
      </w:tr>
      <w:tr w:rsidR="00F27454" w:rsidRPr="00317D16" w14:paraId="3A45D756" w14:textId="77777777" w:rsidTr="00326AC2">
        <w:trPr>
          <w:trHeight w:val="7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F6EACD" w14:textId="77777777" w:rsidR="00F27454" w:rsidRPr="005B4B7A" w:rsidRDefault="00326AC2" w:rsidP="005B4B7A">
            <w:r w:rsidRPr="005B4B7A">
              <w:rPr>
                <w:rFonts w:hint="cs"/>
                <w:cs/>
              </w:rPr>
              <w:t>1</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589AB31B" w14:textId="77777777" w:rsidR="00F27454" w:rsidRPr="005B4B7A" w:rsidRDefault="00326AC2" w:rsidP="005B4B7A">
            <w:pPr>
              <w:rPr>
                <w:cs/>
              </w:rPr>
            </w:pPr>
            <w:r w:rsidRPr="005B4B7A">
              <w:rPr>
                <w:rFonts w:hint="cs"/>
                <w:cs/>
              </w:rPr>
              <w:t>ผู้ป่วยทำร้ายกัน</w:t>
            </w:r>
          </w:p>
        </w:tc>
        <w:tc>
          <w:tcPr>
            <w:tcW w:w="2409" w:type="dxa"/>
            <w:tcBorders>
              <w:top w:val="single" w:sz="4" w:space="0" w:color="auto"/>
              <w:left w:val="nil"/>
              <w:bottom w:val="single" w:sz="4" w:space="0" w:color="auto"/>
              <w:right w:val="single" w:sz="4" w:space="0" w:color="auto"/>
            </w:tcBorders>
            <w:shd w:val="clear" w:color="auto" w:fill="auto"/>
            <w:noWrap/>
          </w:tcPr>
          <w:p w14:paraId="41D5FD95" w14:textId="77777777" w:rsidR="00F27454" w:rsidRPr="005B4B7A" w:rsidRDefault="00F27454" w:rsidP="005B4B7A">
            <w:pPr>
              <w:rPr>
                <w:sz w:val="30"/>
                <w:cs/>
              </w:rPr>
            </w:pPr>
          </w:p>
        </w:tc>
        <w:tc>
          <w:tcPr>
            <w:tcW w:w="2410" w:type="dxa"/>
            <w:tcBorders>
              <w:top w:val="single" w:sz="4" w:space="0" w:color="auto"/>
              <w:left w:val="nil"/>
              <w:bottom w:val="single" w:sz="4" w:space="0" w:color="auto"/>
              <w:right w:val="nil"/>
            </w:tcBorders>
            <w:shd w:val="clear" w:color="auto" w:fill="auto"/>
            <w:noWrap/>
          </w:tcPr>
          <w:p w14:paraId="496E10C0" w14:textId="77777777" w:rsidR="00F27454" w:rsidRPr="005B4B7A" w:rsidRDefault="00F27454" w:rsidP="005B4B7A">
            <w:pPr>
              <w:rPr>
                <w:szCs w:val="30"/>
              </w:rPr>
            </w:pPr>
          </w:p>
        </w:tc>
        <w:tc>
          <w:tcPr>
            <w:tcW w:w="2977" w:type="dxa"/>
            <w:tcBorders>
              <w:top w:val="single" w:sz="4" w:space="0" w:color="auto"/>
              <w:left w:val="single" w:sz="4" w:space="0" w:color="auto"/>
              <w:bottom w:val="single" w:sz="4" w:space="0" w:color="auto"/>
              <w:right w:val="single" w:sz="4" w:space="0" w:color="auto"/>
            </w:tcBorders>
            <w:shd w:val="clear" w:color="auto" w:fill="auto"/>
            <w:noWrap/>
          </w:tcPr>
          <w:p w14:paraId="1E856481" w14:textId="77777777" w:rsidR="00F27454" w:rsidRPr="005B4B7A" w:rsidRDefault="00F27454" w:rsidP="005B4B7A">
            <w:pPr>
              <w:rPr>
                <w:sz w:val="30"/>
                <w:cs/>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E6D58AA" w14:textId="77777777" w:rsidR="00326AC2" w:rsidRPr="005B4B7A" w:rsidRDefault="00326AC2" w:rsidP="005B4B7A">
            <w:r w:rsidRPr="005B4B7A">
              <w:rPr>
                <w:rFonts w:hint="cs"/>
                <w:cs/>
              </w:rPr>
              <w:t>-จำนวนครั้ง</w:t>
            </w:r>
          </w:p>
          <w:p w14:paraId="43EF6D9D" w14:textId="77777777" w:rsidR="00F27454" w:rsidRPr="005B4B7A" w:rsidRDefault="00326AC2" w:rsidP="005B4B7A">
            <w:pPr>
              <w:rPr>
                <w:sz w:val="30"/>
                <w:cs/>
              </w:rPr>
            </w:pPr>
            <w:r w:rsidRPr="005B4B7A">
              <w:t>-</w:t>
            </w:r>
            <w:r w:rsidRPr="005B4B7A">
              <w:rPr>
                <w:rFonts w:hint="cs"/>
                <w:cs/>
              </w:rPr>
              <w:t>ความรุแรงลดลง</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4D039D" w14:textId="77777777" w:rsidR="00F27454" w:rsidRPr="005B4B7A" w:rsidRDefault="00F27454" w:rsidP="005B4B7A">
            <w:pPr>
              <w:rPr>
                <w:szCs w:val="3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90873C" w14:textId="77777777" w:rsidR="00F27454" w:rsidRPr="005B4B7A" w:rsidRDefault="00F27454" w:rsidP="005B4B7A">
            <w:pPr>
              <w:rPr>
                <w:szCs w:val="3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FA0E389" w14:textId="77777777" w:rsidR="00F27454" w:rsidRPr="005B4B7A" w:rsidRDefault="00F27454" w:rsidP="005B4B7A">
            <w:pPr>
              <w:rPr>
                <w:szCs w:val="30"/>
              </w:rPr>
            </w:pPr>
          </w:p>
        </w:tc>
      </w:tr>
      <w:tr w:rsidR="005B6364" w:rsidRPr="00317D16" w14:paraId="11311960" w14:textId="77777777" w:rsidTr="00F27454">
        <w:trPr>
          <w:trHeight w:val="7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62CC8B" w14:textId="77777777" w:rsidR="005B6364" w:rsidRPr="005B6364" w:rsidRDefault="005B6364" w:rsidP="00F27454">
            <w:pPr>
              <w:rPr>
                <w:rFonts w:ascii="TH SarabunPSK" w:hAnsi="TH SarabunPSK" w:cs="TH SarabunPSK"/>
                <w:sz w:val="30"/>
                <w:szCs w:val="30"/>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7D4DC337" w14:textId="77777777" w:rsidR="005B6364" w:rsidRPr="005B6364" w:rsidRDefault="005B6364" w:rsidP="00F27454">
            <w:pPr>
              <w:rPr>
                <w:rFonts w:ascii="TH SarabunPSK" w:hAnsi="TH SarabunPSK" w:cs="TH SarabunPSK"/>
                <w:sz w:val="30"/>
                <w:szCs w:val="30"/>
                <w:cs/>
              </w:rPr>
            </w:pPr>
          </w:p>
        </w:tc>
        <w:tc>
          <w:tcPr>
            <w:tcW w:w="2409" w:type="dxa"/>
            <w:tcBorders>
              <w:top w:val="single" w:sz="4" w:space="0" w:color="auto"/>
              <w:left w:val="nil"/>
              <w:bottom w:val="single" w:sz="4" w:space="0" w:color="auto"/>
              <w:right w:val="single" w:sz="4" w:space="0" w:color="auto"/>
            </w:tcBorders>
            <w:shd w:val="clear" w:color="auto" w:fill="auto"/>
            <w:noWrap/>
          </w:tcPr>
          <w:p w14:paraId="2B470334" w14:textId="77777777" w:rsidR="005B6364" w:rsidRPr="005B6364" w:rsidRDefault="005B6364" w:rsidP="00F27454">
            <w:pPr>
              <w:rPr>
                <w:rFonts w:ascii="TH SarabunPSK" w:hAnsi="TH SarabunPSK" w:cs="TH SarabunPSK"/>
                <w:sz w:val="30"/>
                <w:szCs w:val="30"/>
                <w:cs/>
              </w:rPr>
            </w:pPr>
          </w:p>
        </w:tc>
        <w:tc>
          <w:tcPr>
            <w:tcW w:w="2410" w:type="dxa"/>
            <w:tcBorders>
              <w:top w:val="single" w:sz="4" w:space="0" w:color="auto"/>
              <w:left w:val="nil"/>
              <w:bottom w:val="single" w:sz="4" w:space="0" w:color="auto"/>
              <w:right w:val="nil"/>
            </w:tcBorders>
            <w:shd w:val="clear" w:color="auto" w:fill="auto"/>
            <w:noWrap/>
          </w:tcPr>
          <w:p w14:paraId="5E529CDC" w14:textId="77777777" w:rsidR="005B6364" w:rsidRPr="005B6364" w:rsidRDefault="005B6364" w:rsidP="00F27454">
            <w:pPr>
              <w:rPr>
                <w:rFonts w:ascii="TH SarabunPSK" w:hAnsi="TH SarabunPSK" w:cs="TH SarabunPSK"/>
                <w:sz w:val="30"/>
                <w:szCs w:val="30"/>
              </w:rPr>
            </w:pPr>
          </w:p>
        </w:tc>
        <w:tc>
          <w:tcPr>
            <w:tcW w:w="2977" w:type="dxa"/>
            <w:tcBorders>
              <w:top w:val="single" w:sz="4" w:space="0" w:color="auto"/>
              <w:left w:val="single" w:sz="4" w:space="0" w:color="auto"/>
              <w:bottom w:val="single" w:sz="4" w:space="0" w:color="auto"/>
              <w:right w:val="single" w:sz="4" w:space="0" w:color="auto"/>
            </w:tcBorders>
            <w:shd w:val="clear" w:color="auto" w:fill="auto"/>
            <w:noWrap/>
          </w:tcPr>
          <w:p w14:paraId="22587BE4" w14:textId="77777777" w:rsidR="005B6364" w:rsidRPr="005B6364" w:rsidRDefault="005B6364" w:rsidP="00F27454">
            <w:pPr>
              <w:rPr>
                <w:rFonts w:ascii="TH SarabunPSK" w:hAnsi="TH SarabunPSK" w:cs="TH SarabunPSK"/>
                <w:sz w:val="30"/>
                <w:szCs w:val="30"/>
                <w:cs/>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79596BF" w14:textId="77777777" w:rsidR="005B6364" w:rsidRPr="005B6364" w:rsidRDefault="005B6364" w:rsidP="00F27454">
            <w:pPr>
              <w:rPr>
                <w:rFonts w:ascii="TH SarabunPSK" w:hAnsi="TH SarabunPSK" w:cs="TH SarabunPSK"/>
                <w:sz w:val="30"/>
                <w:szCs w:val="30"/>
                <w:c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C4EAB8" w14:textId="77777777" w:rsidR="005B6364" w:rsidRPr="005B6364" w:rsidRDefault="005B6364" w:rsidP="00F27454">
            <w:pPr>
              <w:jc w:val="center"/>
              <w:rPr>
                <w:rFonts w:ascii="TH SarabunPSK" w:hAnsi="TH SarabunPSK" w:cs="TH SarabunPSK"/>
                <w:sz w:val="30"/>
                <w:szCs w:val="3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6D3358" w14:textId="77777777" w:rsidR="005B6364" w:rsidRPr="005B6364" w:rsidRDefault="005B6364" w:rsidP="00F27454">
            <w:pPr>
              <w:rPr>
                <w:rFonts w:ascii="TH SarabunPSK" w:hAnsi="TH SarabunPSK" w:cs="TH SarabunPSK"/>
                <w:sz w:val="30"/>
                <w:szCs w:val="3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15767AD" w14:textId="77777777" w:rsidR="005B6364" w:rsidRPr="005B6364" w:rsidRDefault="005B6364" w:rsidP="00F27454">
            <w:pPr>
              <w:jc w:val="center"/>
              <w:rPr>
                <w:rFonts w:ascii="TH SarabunPSK" w:hAnsi="TH SarabunPSK" w:cs="TH SarabunPSK"/>
                <w:sz w:val="30"/>
                <w:szCs w:val="30"/>
              </w:rPr>
            </w:pPr>
          </w:p>
        </w:tc>
      </w:tr>
      <w:tr w:rsidR="005B6364" w:rsidRPr="00317D16" w14:paraId="5798337F" w14:textId="77777777" w:rsidTr="00F27454">
        <w:trPr>
          <w:trHeight w:val="7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A73894" w14:textId="77777777" w:rsidR="005B6364" w:rsidRPr="005B6364" w:rsidRDefault="005B6364" w:rsidP="00F27454">
            <w:pPr>
              <w:rPr>
                <w:rFonts w:ascii="TH SarabunPSK" w:hAnsi="TH SarabunPSK" w:cs="TH SarabunPSK"/>
                <w:sz w:val="30"/>
                <w:szCs w:val="30"/>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6132520A" w14:textId="77777777" w:rsidR="005B6364" w:rsidRPr="005B6364" w:rsidRDefault="005B6364" w:rsidP="00F27454">
            <w:pPr>
              <w:rPr>
                <w:rFonts w:ascii="TH SarabunPSK" w:hAnsi="TH SarabunPSK" w:cs="TH SarabunPSK"/>
                <w:sz w:val="30"/>
                <w:szCs w:val="30"/>
                <w:cs/>
              </w:rPr>
            </w:pPr>
          </w:p>
        </w:tc>
        <w:tc>
          <w:tcPr>
            <w:tcW w:w="2409" w:type="dxa"/>
            <w:tcBorders>
              <w:top w:val="single" w:sz="4" w:space="0" w:color="auto"/>
              <w:left w:val="nil"/>
              <w:bottom w:val="single" w:sz="4" w:space="0" w:color="auto"/>
              <w:right w:val="single" w:sz="4" w:space="0" w:color="auto"/>
            </w:tcBorders>
            <w:shd w:val="clear" w:color="auto" w:fill="auto"/>
            <w:noWrap/>
          </w:tcPr>
          <w:p w14:paraId="62824663" w14:textId="77777777" w:rsidR="005B6364" w:rsidRPr="005B6364" w:rsidRDefault="005B6364" w:rsidP="00F27454">
            <w:pPr>
              <w:rPr>
                <w:rFonts w:ascii="TH SarabunPSK" w:hAnsi="TH SarabunPSK" w:cs="TH SarabunPSK"/>
                <w:sz w:val="30"/>
                <w:szCs w:val="30"/>
                <w:cs/>
              </w:rPr>
            </w:pPr>
          </w:p>
        </w:tc>
        <w:tc>
          <w:tcPr>
            <w:tcW w:w="2410" w:type="dxa"/>
            <w:tcBorders>
              <w:top w:val="single" w:sz="4" w:space="0" w:color="auto"/>
              <w:left w:val="nil"/>
              <w:bottom w:val="single" w:sz="4" w:space="0" w:color="auto"/>
              <w:right w:val="nil"/>
            </w:tcBorders>
            <w:shd w:val="clear" w:color="auto" w:fill="auto"/>
            <w:noWrap/>
          </w:tcPr>
          <w:p w14:paraId="3AD32E5D" w14:textId="77777777" w:rsidR="005B6364" w:rsidRPr="005B6364" w:rsidRDefault="005B6364" w:rsidP="00F27454">
            <w:pPr>
              <w:rPr>
                <w:rFonts w:ascii="TH SarabunPSK" w:hAnsi="TH SarabunPSK" w:cs="TH SarabunPSK"/>
                <w:sz w:val="30"/>
                <w:szCs w:val="30"/>
              </w:rPr>
            </w:pPr>
          </w:p>
        </w:tc>
        <w:tc>
          <w:tcPr>
            <w:tcW w:w="2977" w:type="dxa"/>
            <w:tcBorders>
              <w:top w:val="single" w:sz="4" w:space="0" w:color="auto"/>
              <w:left w:val="single" w:sz="4" w:space="0" w:color="auto"/>
              <w:bottom w:val="single" w:sz="4" w:space="0" w:color="auto"/>
              <w:right w:val="single" w:sz="4" w:space="0" w:color="auto"/>
            </w:tcBorders>
            <w:shd w:val="clear" w:color="auto" w:fill="auto"/>
            <w:noWrap/>
          </w:tcPr>
          <w:p w14:paraId="52A67CED" w14:textId="77777777" w:rsidR="005B6364" w:rsidRPr="005B6364" w:rsidRDefault="005B6364" w:rsidP="00F27454">
            <w:pPr>
              <w:rPr>
                <w:rFonts w:ascii="TH SarabunPSK" w:hAnsi="TH SarabunPSK" w:cs="TH SarabunPSK"/>
                <w:sz w:val="30"/>
                <w:szCs w:val="30"/>
                <w:cs/>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8137374" w14:textId="77777777" w:rsidR="005B6364" w:rsidRPr="005B6364" w:rsidRDefault="005B6364" w:rsidP="00F27454">
            <w:pPr>
              <w:rPr>
                <w:rFonts w:ascii="TH SarabunPSK" w:hAnsi="TH SarabunPSK" w:cs="TH SarabunPSK"/>
                <w:sz w:val="30"/>
                <w:szCs w:val="30"/>
                <w:c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40FD6E" w14:textId="77777777" w:rsidR="005B6364" w:rsidRPr="005B6364" w:rsidRDefault="005B6364" w:rsidP="00F27454">
            <w:pPr>
              <w:jc w:val="center"/>
              <w:rPr>
                <w:rFonts w:ascii="TH SarabunPSK" w:hAnsi="TH SarabunPSK" w:cs="TH SarabunPSK"/>
                <w:sz w:val="30"/>
                <w:szCs w:val="3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7726D" w14:textId="77777777" w:rsidR="005B6364" w:rsidRPr="005B6364" w:rsidRDefault="005B6364" w:rsidP="00F27454">
            <w:pPr>
              <w:rPr>
                <w:rFonts w:ascii="TH SarabunPSK" w:hAnsi="TH SarabunPSK" w:cs="TH SarabunPSK"/>
                <w:sz w:val="30"/>
                <w:szCs w:val="3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CFD9709" w14:textId="77777777" w:rsidR="005B6364" w:rsidRPr="005B6364" w:rsidRDefault="005B6364" w:rsidP="00F27454">
            <w:pPr>
              <w:jc w:val="center"/>
              <w:rPr>
                <w:rFonts w:ascii="TH SarabunPSK" w:hAnsi="TH SarabunPSK" w:cs="TH SarabunPSK"/>
                <w:sz w:val="30"/>
                <w:szCs w:val="30"/>
              </w:rPr>
            </w:pPr>
          </w:p>
        </w:tc>
      </w:tr>
      <w:tr w:rsidR="005B6364" w:rsidRPr="00317D16" w14:paraId="3B6C5FBE" w14:textId="77777777" w:rsidTr="00F27454">
        <w:trPr>
          <w:trHeight w:val="7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FC7977" w14:textId="77777777" w:rsidR="005B6364" w:rsidRPr="005B6364" w:rsidRDefault="005B6364" w:rsidP="00F27454">
            <w:pPr>
              <w:rPr>
                <w:rFonts w:ascii="TH SarabunPSK" w:hAnsi="TH SarabunPSK" w:cs="TH SarabunPSK"/>
                <w:sz w:val="30"/>
                <w:szCs w:val="30"/>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64CC740A" w14:textId="77777777" w:rsidR="005B6364" w:rsidRPr="005B6364" w:rsidRDefault="005B6364" w:rsidP="00F27454">
            <w:pPr>
              <w:rPr>
                <w:rFonts w:ascii="TH SarabunPSK" w:hAnsi="TH SarabunPSK" w:cs="TH SarabunPSK"/>
                <w:sz w:val="30"/>
                <w:szCs w:val="30"/>
                <w:cs/>
              </w:rPr>
            </w:pPr>
          </w:p>
        </w:tc>
        <w:tc>
          <w:tcPr>
            <w:tcW w:w="2409" w:type="dxa"/>
            <w:tcBorders>
              <w:top w:val="single" w:sz="4" w:space="0" w:color="auto"/>
              <w:left w:val="nil"/>
              <w:bottom w:val="single" w:sz="4" w:space="0" w:color="auto"/>
              <w:right w:val="single" w:sz="4" w:space="0" w:color="auto"/>
            </w:tcBorders>
            <w:shd w:val="clear" w:color="auto" w:fill="auto"/>
            <w:noWrap/>
          </w:tcPr>
          <w:p w14:paraId="128C8B1D" w14:textId="77777777" w:rsidR="005B6364" w:rsidRPr="005B6364" w:rsidRDefault="005B6364" w:rsidP="00F27454">
            <w:pPr>
              <w:rPr>
                <w:rFonts w:ascii="TH SarabunPSK" w:hAnsi="TH SarabunPSK" w:cs="TH SarabunPSK"/>
                <w:sz w:val="30"/>
                <w:szCs w:val="30"/>
                <w:cs/>
              </w:rPr>
            </w:pPr>
          </w:p>
        </w:tc>
        <w:tc>
          <w:tcPr>
            <w:tcW w:w="2410" w:type="dxa"/>
            <w:tcBorders>
              <w:top w:val="single" w:sz="4" w:space="0" w:color="auto"/>
              <w:left w:val="nil"/>
              <w:bottom w:val="single" w:sz="4" w:space="0" w:color="auto"/>
              <w:right w:val="nil"/>
            </w:tcBorders>
            <w:shd w:val="clear" w:color="auto" w:fill="auto"/>
            <w:noWrap/>
          </w:tcPr>
          <w:p w14:paraId="34C18518" w14:textId="77777777" w:rsidR="005B6364" w:rsidRPr="005B6364" w:rsidRDefault="005B6364" w:rsidP="00F27454">
            <w:pPr>
              <w:rPr>
                <w:rFonts w:ascii="TH SarabunPSK" w:hAnsi="TH SarabunPSK" w:cs="TH SarabunPSK"/>
                <w:sz w:val="30"/>
                <w:szCs w:val="30"/>
              </w:rPr>
            </w:pPr>
          </w:p>
        </w:tc>
        <w:tc>
          <w:tcPr>
            <w:tcW w:w="2977" w:type="dxa"/>
            <w:tcBorders>
              <w:top w:val="single" w:sz="4" w:space="0" w:color="auto"/>
              <w:left w:val="single" w:sz="4" w:space="0" w:color="auto"/>
              <w:bottom w:val="single" w:sz="4" w:space="0" w:color="auto"/>
              <w:right w:val="single" w:sz="4" w:space="0" w:color="auto"/>
            </w:tcBorders>
            <w:shd w:val="clear" w:color="auto" w:fill="auto"/>
            <w:noWrap/>
          </w:tcPr>
          <w:p w14:paraId="7F1BADFA" w14:textId="77777777" w:rsidR="005B6364" w:rsidRPr="005B6364" w:rsidRDefault="005B6364" w:rsidP="00F27454">
            <w:pPr>
              <w:rPr>
                <w:rFonts w:ascii="TH SarabunPSK" w:hAnsi="TH SarabunPSK" w:cs="TH SarabunPSK"/>
                <w:sz w:val="30"/>
                <w:szCs w:val="30"/>
                <w:cs/>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3EE3BDD" w14:textId="77777777" w:rsidR="005B6364" w:rsidRPr="005B6364" w:rsidRDefault="005B6364" w:rsidP="00F27454">
            <w:pPr>
              <w:rPr>
                <w:rFonts w:ascii="TH SarabunPSK" w:hAnsi="TH SarabunPSK" w:cs="TH SarabunPSK"/>
                <w:sz w:val="30"/>
                <w:szCs w:val="30"/>
                <w:c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57B8ACA" w14:textId="77777777" w:rsidR="005B6364" w:rsidRPr="005B6364" w:rsidRDefault="005B6364" w:rsidP="00F27454">
            <w:pPr>
              <w:jc w:val="center"/>
              <w:rPr>
                <w:rFonts w:ascii="TH SarabunPSK" w:hAnsi="TH SarabunPSK" w:cs="TH SarabunPSK"/>
                <w:sz w:val="30"/>
                <w:szCs w:val="3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84ABD" w14:textId="77777777" w:rsidR="005B6364" w:rsidRPr="005B6364" w:rsidRDefault="005B6364" w:rsidP="00F27454">
            <w:pPr>
              <w:rPr>
                <w:rFonts w:ascii="TH SarabunPSK" w:hAnsi="TH SarabunPSK" w:cs="TH SarabunPSK"/>
                <w:sz w:val="30"/>
                <w:szCs w:val="3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AA808F5" w14:textId="77777777" w:rsidR="005B6364" w:rsidRPr="005B6364" w:rsidRDefault="005B6364" w:rsidP="00F27454">
            <w:pPr>
              <w:jc w:val="center"/>
              <w:rPr>
                <w:rFonts w:ascii="TH SarabunPSK" w:hAnsi="TH SarabunPSK" w:cs="TH SarabunPSK"/>
                <w:sz w:val="30"/>
                <w:szCs w:val="30"/>
              </w:rPr>
            </w:pPr>
          </w:p>
        </w:tc>
      </w:tr>
      <w:tr w:rsidR="005B6364" w:rsidRPr="00317D16" w14:paraId="7D2DB421" w14:textId="77777777" w:rsidTr="00F27454">
        <w:trPr>
          <w:trHeight w:val="7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A1D377" w14:textId="77777777" w:rsidR="005B6364" w:rsidRPr="005B6364" w:rsidRDefault="005B6364" w:rsidP="00F27454">
            <w:pPr>
              <w:rPr>
                <w:rFonts w:ascii="TH SarabunPSK" w:hAnsi="TH SarabunPSK" w:cs="TH SarabunPSK"/>
                <w:sz w:val="30"/>
                <w:szCs w:val="30"/>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263A5519" w14:textId="77777777" w:rsidR="005B6364" w:rsidRPr="005B6364" w:rsidRDefault="005B6364" w:rsidP="00F27454">
            <w:pPr>
              <w:rPr>
                <w:rFonts w:ascii="TH SarabunPSK" w:hAnsi="TH SarabunPSK" w:cs="TH SarabunPSK"/>
                <w:sz w:val="30"/>
                <w:szCs w:val="30"/>
                <w:cs/>
              </w:rPr>
            </w:pPr>
          </w:p>
        </w:tc>
        <w:tc>
          <w:tcPr>
            <w:tcW w:w="2409" w:type="dxa"/>
            <w:tcBorders>
              <w:top w:val="single" w:sz="4" w:space="0" w:color="auto"/>
              <w:left w:val="nil"/>
              <w:bottom w:val="single" w:sz="4" w:space="0" w:color="auto"/>
              <w:right w:val="single" w:sz="4" w:space="0" w:color="auto"/>
            </w:tcBorders>
            <w:shd w:val="clear" w:color="auto" w:fill="auto"/>
            <w:noWrap/>
          </w:tcPr>
          <w:p w14:paraId="26DF63E5" w14:textId="77777777" w:rsidR="005B6364" w:rsidRPr="005B6364" w:rsidRDefault="005B6364" w:rsidP="00F27454">
            <w:pPr>
              <w:rPr>
                <w:rFonts w:ascii="TH SarabunPSK" w:hAnsi="TH SarabunPSK" w:cs="TH SarabunPSK"/>
                <w:sz w:val="30"/>
                <w:szCs w:val="30"/>
                <w:cs/>
              </w:rPr>
            </w:pPr>
          </w:p>
        </w:tc>
        <w:tc>
          <w:tcPr>
            <w:tcW w:w="2410" w:type="dxa"/>
            <w:tcBorders>
              <w:top w:val="single" w:sz="4" w:space="0" w:color="auto"/>
              <w:left w:val="nil"/>
              <w:bottom w:val="single" w:sz="4" w:space="0" w:color="auto"/>
              <w:right w:val="nil"/>
            </w:tcBorders>
            <w:shd w:val="clear" w:color="auto" w:fill="auto"/>
            <w:noWrap/>
          </w:tcPr>
          <w:p w14:paraId="63080A6D" w14:textId="77777777" w:rsidR="005B6364" w:rsidRPr="005B6364" w:rsidRDefault="005B6364" w:rsidP="00F27454">
            <w:pPr>
              <w:rPr>
                <w:rFonts w:ascii="TH SarabunPSK" w:hAnsi="TH SarabunPSK" w:cs="TH SarabunPSK"/>
                <w:sz w:val="30"/>
                <w:szCs w:val="30"/>
              </w:rPr>
            </w:pPr>
          </w:p>
        </w:tc>
        <w:tc>
          <w:tcPr>
            <w:tcW w:w="2977" w:type="dxa"/>
            <w:tcBorders>
              <w:top w:val="single" w:sz="4" w:space="0" w:color="auto"/>
              <w:left w:val="single" w:sz="4" w:space="0" w:color="auto"/>
              <w:bottom w:val="single" w:sz="4" w:space="0" w:color="auto"/>
              <w:right w:val="single" w:sz="4" w:space="0" w:color="auto"/>
            </w:tcBorders>
            <w:shd w:val="clear" w:color="auto" w:fill="auto"/>
            <w:noWrap/>
          </w:tcPr>
          <w:p w14:paraId="4684E751" w14:textId="77777777" w:rsidR="005B6364" w:rsidRPr="005B6364" w:rsidRDefault="005B6364" w:rsidP="00F27454">
            <w:pPr>
              <w:rPr>
                <w:rFonts w:ascii="TH SarabunPSK" w:hAnsi="TH SarabunPSK" w:cs="TH SarabunPSK"/>
                <w:sz w:val="30"/>
                <w:szCs w:val="30"/>
                <w:cs/>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3AAE198" w14:textId="77777777" w:rsidR="005B6364" w:rsidRPr="005B6364" w:rsidRDefault="005B6364" w:rsidP="00F27454">
            <w:pPr>
              <w:rPr>
                <w:rFonts w:ascii="TH SarabunPSK" w:hAnsi="TH SarabunPSK" w:cs="TH SarabunPSK"/>
                <w:sz w:val="30"/>
                <w:szCs w:val="30"/>
                <w:c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9D75E2" w14:textId="77777777" w:rsidR="005B6364" w:rsidRPr="005B6364" w:rsidRDefault="005B6364" w:rsidP="00F27454">
            <w:pPr>
              <w:jc w:val="center"/>
              <w:rPr>
                <w:rFonts w:ascii="TH SarabunPSK" w:hAnsi="TH SarabunPSK" w:cs="TH SarabunPSK"/>
                <w:sz w:val="30"/>
                <w:szCs w:val="3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04E13" w14:textId="77777777" w:rsidR="005B6364" w:rsidRPr="005B6364" w:rsidRDefault="005B6364" w:rsidP="00F27454">
            <w:pPr>
              <w:rPr>
                <w:rFonts w:ascii="TH SarabunPSK" w:hAnsi="TH SarabunPSK" w:cs="TH SarabunPSK"/>
                <w:sz w:val="30"/>
                <w:szCs w:val="3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87FE2D5" w14:textId="77777777" w:rsidR="005B6364" w:rsidRPr="005B6364" w:rsidRDefault="005B6364" w:rsidP="00F27454">
            <w:pPr>
              <w:jc w:val="center"/>
              <w:rPr>
                <w:rFonts w:ascii="TH SarabunPSK" w:hAnsi="TH SarabunPSK" w:cs="TH SarabunPSK"/>
                <w:sz w:val="30"/>
                <w:szCs w:val="30"/>
              </w:rPr>
            </w:pPr>
          </w:p>
        </w:tc>
      </w:tr>
      <w:tr w:rsidR="005B6364" w:rsidRPr="00317D16" w14:paraId="52C77C61" w14:textId="77777777" w:rsidTr="00F27454">
        <w:trPr>
          <w:trHeight w:val="7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646360" w14:textId="77777777" w:rsidR="005B6364" w:rsidRPr="005B6364" w:rsidRDefault="005B6364" w:rsidP="00F27454">
            <w:pPr>
              <w:rPr>
                <w:rFonts w:ascii="TH SarabunPSK" w:hAnsi="TH SarabunPSK" w:cs="TH SarabunPSK"/>
                <w:sz w:val="30"/>
                <w:szCs w:val="30"/>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6F4550C9" w14:textId="77777777" w:rsidR="005B6364" w:rsidRPr="005B6364" w:rsidRDefault="005B6364" w:rsidP="00F27454">
            <w:pPr>
              <w:rPr>
                <w:rFonts w:ascii="TH SarabunPSK" w:hAnsi="TH SarabunPSK" w:cs="TH SarabunPSK"/>
                <w:sz w:val="30"/>
                <w:szCs w:val="30"/>
                <w:cs/>
              </w:rPr>
            </w:pPr>
          </w:p>
        </w:tc>
        <w:tc>
          <w:tcPr>
            <w:tcW w:w="2409" w:type="dxa"/>
            <w:tcBorders>
              <w:top w:val="single" w:sz="4" w:space="0" w:color="auto"/>
              <w:left w:val="nil"/>
              <w:bottom w:val="single" w:sz="4" w:space="0" w:color="auto"/>
              <w:right w:val="single" w:sz="4" w:space="0" w:color="auto"/>
            </w:tcBorders>
            <w:shd w:val="clear" w:color="auto" w:fill="auto"/>
            <w:noWrap/>
          </w:tcPr>
          <w:p w14:paraId="513912F9" w14:textId="77777777" w:rsidR="005B6364" w:rsidRPr="005B6364" w:rsidRDefault="005B6364" w:rsidP="00F27454">
            <w:pPr>
              <w:rPr>
                <w:rFonts w:ascii="TH SarabunPSK" w:hAnsi="TH SarabunPSK" w:cs="TH SarabunPSK"/>
                <w:sz w:val="30"/>
                <w:szCs w:val="30"/>
                <w:cs/>
              </w:rPr>
            </w:pPr>
          </w:p>
        </w:tc>
        <w:tc>
          <w:tcPr>
            <w:tcW w:w="2410" w:type="dxa"/>
            <w:tcBorders>
              <w:top w:val="single" w:sz="4" w:space="0" w:color="auto"/>
              <w:left w:val="nil"/>
              <w:bottom w:val="single" w:sz="4" w:space="0" w:color="auto"/>
              <w:right w:val="nil"/>
            </w:tcBorders>
            <w:shd w:val="clear" w:color="auto" w:fill="auto"/>
            <w:noWrap/>
          </w:tcPr>
          <w:p w14:paraId="1599C04A" w14:textId="77777777" w:rsidR="005B6364" w:rsidRPr="005B6364" w:rsidRDefault="005B6364" w:rsidP="00F27454">
            <w:pPr>
              <w:rPr>
                <w:rFonts w:ascii="TH SarabunPSK" w:hAnsi="TH SarabunPSK" w:cs="TH SarabunPSK"/>
                <w:sz w:val="30"/>
                <w:szCs w:val="30"/>
              </w:rPr>
            </w:pPr>
          </w:p>
        </w:tc>
        <w:tc>
          <w:tcPr>
            <w:tcW w:w="2977" w:type="dxa"/>
            <w:tcBorders>
              <w:top w:val="single" w:sz="4" w:space="0" w:color="auto"/>
              <w:left w:val="single" w:sz="4" w:space="0" w:color="auto"/>
              <w:bottom w:val="single" w:sz="4" w:space="0" w:color="auto"/>
              <w:right w:val="single" w:sz="4" w:space="0" w:color="auto"/>
            </w:tcBorders>
            <w:shd w:val="clear" w:color="auto" w:fill="auto"/>
            <w:noWrap/>
          </w:tcPr>
          <w:p w14:paraId="46728497" w14:textId="77777777" w:rsidR="005B6364" w:rsidRPr="005B6364" w:rsidRDefault="005B6364" w:rsidP="00F27454">
            <w:pPr>
              <w:rPr>
                <w:rFonts w:ascii="TH SarabunPSK" w:hAnsi="TH SarabunPSK" w:cs="TH SarabunPSK"/>
                <w:sz w:val="30"/>
                <w:szCs w:val="30"/>
                <w:cs/>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255670E" w14:textId="77777777" w:rsidR="005B6364" w:rsidRPr="005B6364" w:rsidRDefault="005B6364" w:rsidP="00F27454">
            <w:pPr>
              <w:rPr>
                <w:rFonts w:ascii="TH SarabunPSK" w:hAnsi="TH SarabunPSK" w:cs="TH SarabunPSK"/>
                <w:sz w:val="30"/>
                <w:szCs w:val="30"/>
                <w:c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15F4188" w14:textId="77777777" w:rsidR="005B6364" w:rsidRPr="005B6364" w:rsidRDefault="005B6364" w:rsidP="00F27454">
            <w:pPr>
              <w:jc w:val="center"/>
              <w:rPr>
                <w:rFonts w:ascii="TH SarabunPSK" w:hAnsi="TH SarabunPSK" w:cs="TH SarabunPSK"/>
                <w:sz w:val="30"/>
                <w:szCs w:val="3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61AFCA" w14:textId="77777777" w:rsidR="005B6364" w:rsidRPr="005B6364" w:rsidRDefault="005B6364" w:rsidP="00F27454">
            <w:pPr>
              <w:rPr>
                <w:rFonts w:ascii="TH SarabunPSK" w:hAnsi="TH SarabunPSK" w:cs="TH SarabunPSK"/>
                <w:sz w:val="30"/>
                <w:szCs w:val="3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4A18065" w14:textId="77777777" w:rsidR="005B6364" w:rsidRPr="005B6364" w:rsidRDefault="005B6364" w:rsidP="00F27454">
            <w:pPr>
              <w:jc w:val="center"/>
              <w:rPr>
                <w:rFonts w:ascii="TH SarabunPSK" w:hAnsi="TH SarabunPSK" w:cs="TH SarabunPSK"/>
                <w:sz w:val="30"/>
                <w:szCs w:val="30"/>
              </w:rPr>
            </w:pPr>
          </w:p>
        </w:tc>
      </w:tr>
      <w:tr w:rsidR="005B6364" w:rsidRPr="00317D16" w14:paraId="5E44C982" w14:textId="77777777" w:rsidTr="00F27454">
        <w:trPr>
          <w:trHeight w:val="7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FB7F56" w14:textId="77777777" w:rsidR="005B6364" w:rsidRPr="005B6364" w:rsidRDefault="005B6364" w:rsidP="00F27454">
            <w:pPr>
              <w:rPr>
                <w:rFonts w:ascii="TH SarabunPSK" w:hAnsi="TH SarabunPSK" w:cs="TH SarabunPSK"/>
                <w:sz w:val="30"/>
                <w:szCs w:val="30"/>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5050E7E0" w14:textId="77777777" w:rsidR="005B6364" w:rsidRPr="005B6364" w:rsidRDefault="005B6364" w:rsidP="00F27454">
            <w:pPr>
              <w:rPr>
                <w:rFonts w:ascii="TH SarabunPSK" w:hAnsi="TH SarabunPSK" w:cs="TH SarabunPSK"/>
                <w:sz w:val="30"/>
                <w:szCs w:val="30"/>
                <w:cs/>
              </w:rPr>
            </w:pPr>
          </w:p>
        </w:tc>
        <w:tc>
          <w:tcPr>
            <w:tcW w:w="2409" w:type="dxa"/>
            <w:tcBorders>
              <w:top w:val="single" w:sz="4" w:space="0" w:color="auto"/>
              <w:left w:val="nil"/>
              <w:bottom w:val="single" w:sz="4" w:space="0" w:color="auto"/>
              <w:right w:val="single" w:sz="4" w:space="0" w:color="auto"/>
            </w:tcBorders>
            <w:shd w:val="clear" w:color="auto" w:fill="auto"/>
            <w:noWrap/>
          </w:tcPr>
          <w:p w14:paraId="4ADC49DA" w14:textId="77777777" w:rsidR="005B6364" w:rsidRPr="005B6364" w:rsidRDefault="005B6364" w:rsidP="00F27454">
            <w:pPr>
              <w:rPr>
                <w:rFonts w:ascii="TH SarabunPSK" w:hAnsi="TH SarabunPSK" w:cs="TH SarabunPSK"/>
                <w:sz w:val="30"/>
                <w:szCs w:val="30"/>
                <w:cs/>
              </w:rPr>
            </w:pPr>
          </w:p>
        </w:tc>
        <w:tc>
          <w:tcPr>
            <w:tcW w:w="2410" w:type="dxa"/>
            <w:tcBorders>
              <w:top w:val="single" w:sz="4" w:space="0" w:color="auto"/>
              <w:left w:val="nil"/>
              <w:bottom w:val="single" w:sz="4" w:space="0" w:color="auto"/>
              <w:right w:val="nil"/>
            </w:tcBorders>
            <w:shd w:val="clear" w:color="auto" w:fill="auto"/>
            <w:noWrap/>
          </w:tcPr>
          <w:p w14:paraId="000A02FF" w14:textId="77777777" w:rsidR="005B6364" w:rsidRPr="005B6364" w:rsidRDefault="005B6364" w:rsidP="00F27454">
            <w:pPr>
              <w:rPr>
                <w:rFonts w:ascii="TH SarabunPSK" w:hAnsi="TH SarabunPSK" w:cs="TH SarabunPSK"/>
                <w:sz w:val="30"/>
                <w:szCs w:val="30"/>
              </w:rPr>
            </w:pPr>
          </w:p>
        </w:tc>
        <w:tc>
          <w:tcPr>
            <w:tcW w:w="2977" w:type="dxa"/>
            <w:tcBorders>
              <w:top w:val="single" w:sz="4" w:space="0" w:color="auto"/>
              <w:left w:val="single" w:sz="4" w:space="0" w:color="auto"/>
              <w:bottom w:val="single" w:sz="4" w:space="0" w:color="auto"/>
              <w:right w:val="single" w:sz="4" w:space="0" w:color="auto"/>
            </w:tcBorders>
            <w:shd w:val="clear" w:color="auto" w:fill="auto"/>
            <w:noWrap/>
          </w:tcPr>
          <w:p w14:paraId="1B21991A" w14:textId="77777777" w:rsidR="005B6364" w:rsidRPr="005B6364" w:rsidRDefault="005B6364" w:rsidP="00F27454">
            <w:pPr>
              <w:rPr>
                <w:rFonts w:ascii="TH SarabunPSK" w:hAnsi="TH SarabunPSK" w:cs="TH SarabunPSK"/>
                <w:sz w:val="30"/>
                <w:szCs w:val="30"/>
                <w:cs/>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2FB3137" w14:textId="77777777" w:rsidR="005B6364" w:rsidRPr="005B6364" w:rsidRDefault="005B6364" w:rsidP="00F27454">
            <w:pPr>
              <w:rPr>
                <w:rFonts w:ascii="TH SarabunPSK" w:hAnsi="TH SarabunPSK" w:cs="TH SarabunPSK"/>
                <w:sz w:val="30"/>
                <w:szCs w:val="30"/>
                <w:c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99C105B" w14:textId="77777777" w:rsidR="005B6364" w:rsidRPr="005B6364" w:rsidRDefault="005B6364" w:rsidP="00F27454">
            <w:pPr>
              <w:jc w:val="center"/>
              <w:rPr>
                <w:rFonts w:ascii="TH SarabunPSK" w:hAnsi="TH SarabunPSK" w:cs="TH SarabunPSK"/>
                <w:sz w:val="30"/>
                <w:szCs w:val="3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2C32D2" w14:textId="77777777" w:rsidR="005B6364" w:rsidRPr="005B6364" w:rsidRDefault="005B6364" w:rsidP="00F27454">
            <w:pPr>
              <w:rPr>
                <w:rFonts w:ascii="TH SarabunPSK" w:hAnsi="TH SarabunPSK" w:cs="TH SarabunPSK"/>
                <w:sz w:val="30"/>
                <w:szCs w:val="3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1A6923C" w14:textId="77777777" w:rsidR="005B6364" w:rsidRPr="005B6364" w:rsidRDefault="005B6364" w:rsidP="002B6D84">
            <w:pPr>
              <w:rPr>
                <w:rFonts w:ascii="TH SarabunPSK" w:hAnsi="TH SarabunPSK" w:cs="TH SarabunPSK"/>
                <w:sz w:val="30"/>
                <w:szCs w:val="30"/>
              </w:rPr>
            </w:pPr>
          </w:p>
        </w:tc>
      </w:tr>
      <w:tr w:rsidR="00326AC2" w:rsidRPr="00317D16" w14:paraId="60A9DE9F" w14:textId="77777777" w:rsidTr="00F27454">
        <w:trPr>
          <w:trHeight w:val="7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F36588" w14:textId="77777777" w:rsidR="00326AC2" w:rsidRPr="005B6364" w:rsidRDefault="00326AC2" w:rsidP="00F27454">
            <w:pPr>
              <w:rPr>
                <w:rFonts w:ascii="TH SarabunPSK" w:hAnsi="TH SarabunPSK" w:cs="TH SarabunPSK"/>
                <w:sz w:val="30"/>
                <w:szCs w:val="30"/>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078ADC11" w14:textId="77777777" w:rsidR="00326AC2" w:rsidRPr="005B6364" w:rsidRDefault="00326AC2" w:rsidP="00F27454">
            <w:pPr>
              <w:rPr>
                <w:rFonts w:ascii="TH SarabunPSK" w:hAnsi="TH SarabunPSK" w:cs="TH SarabunPSK"/>
                <w:sz w:val="30"/>
                <w:szCs w:val="30"/>
                <w:cs/>
              </w:rPr>
            </w:pPr>
          </w:p>
        </w:tc>
        <w:tc>
          <w:tcPr>
            <w:tcW w:w="2409" w:type="dxa"/>
            <w:tcBorders>
              <w:top w:val="single" w:sz="4" w:space="0" w:color="auto"/>
              <w:left w:val="nil"/>
              <w:bottom w:val="single" w:sz="4" w:space="0" w:color="auto"/>
              <w:right w:val="single" w:sz="4" w:space="0" w:color="auto"/>
            </w:tcBorders>
            <w:shd w:val="clear" w:color="auto" w:fill="auto"/>
            <w:noWrap/>
          </w:tcPr>
          <w:p w14:paraId="75291A7D" w14:textId="77777777" w:rsidR="00326AC2" w:rsidRPr="005B6364" w:rsidRDefault="00326AC2" w:rsidP="00F27454">
            <w:pPr>
              <w:rPr>
                <w:rFonts w:ascii="TH SarabunPSK" w:hAnsi="TH SarabunPSK" w:cs="TH SarabunPSK"/>
                <w:sz w:val="30"/>
                <w:szCs w:val="30"/>
                <w:cs/>
              </w:rPr>
            </w:pPr>
          </w:p>
        </w:tc>
        <w:tc>
          <w:tcPr>
            <w:tcW w:w="2410" w:type="dxa"/>
            <w:tcBorders>
              <w:top w:val="single" w:sz="4" w:space="0" w:color="auto"/>
              <w:left w:val="nil"/>
              <w:bottom w:val="single" w:sz="4" w:space="0" w:color="auto"/>
              <w:right w:val="nil"/>
            </w:tcBorders>
            <w:shd w:val="clear" w:color="auto" w:fill="auto"/>
            <w:noWrap/>
          </w:tcPr>
          <w:p w14:paraId="44EA34F5" w14:textId="77777777" w:rsidR="00326AC2" w:rsidRPr="005B6364" w:rsidRDefault="00326AC2" w:rsidP="00F27454">
            <w:pPr>
              <w:rPr>
                <w:rFonts w:ascii="TH SarabunPSK" w:hAnsi="TH SarabunPSK" w:cs="TH SarabunPSK"/>
                <w:sz w:val="30"/>
                <w:szCs w:val="30"/>
              </w:rPr>
            </w:pPr>
          </w:p>
        </w:tc>
        <w:tc>
          <w:tcPr>
            <w:tcW w:w="2977" w:type="dxa"/>
            <w:tcBorders>
              <w:top w:val="single" w:sz="4" w:space="0" w:color="auto"/>
              <w:left w:val="single" w:sz="4" w:space="0" w:color="auto"/>
              <w:bottom w:val="single" w:sz="4" w:space="0" w:color="auto"/>
              <w:right w:val="single" w:sz="4" w:space="0" w:color="auto"/>
            </w:tcBorders>
            <w:shd w:val="clear" w:color="auto" w:fill="auto"/>
            <w:noWrap/>
          </w:tcPr>
          <w:p w14:paraId="67FE651B" w14:textId="77777777" w:rsidR="00326AC2" w:rsidRPr="005B6364" w:rsidRDefault="00326AC2" w:rsidP="00F27454">
            <w:pPr>
              <w:rPr>
                <w:rFonts w:ascii="TH SarabunPSK" w:hAnsi="TH SarabunPSK" w:cs="TH SarabunPSK"/>
                <w:sz w:val="30"/>
                <w:szCs w:val="30"/>
                <w:cs/>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579AF4D" w14:textId="77777777" w:rsidR="00326AC2" w:rsidRPr="005B6364" w:rsidRDefault="00326AC2" w:rsidP="00F27454">
            <w:pPr>
              <w:rPr>
                <w:rFonts w:ascii="TH SarabunPSK" w:hAnsi="TH SarabunPSK" w:cs="TH SarabunPSK"/>
                <w:sz w:val="30"/>
                <w:szCs w:val="30"/>
                <w:c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46E56E" w14:textId="77777777" w:rsidR="00326AC2" w:rsidRPr="005B6364" w:rsidRDefault="00326AC2" w:rsidP="00F27454">
            <w:pPr>
              <w:jc w:val="center"/>
              <w:rPr>
                <w:rFonts w:ascii="TH SarabunPSK" w:hAnsi="TH SarabunPSK" w:cs="TH SarabunPSK"/>
                <w:sz w:val="30"/>
                <w:szCs w:val="3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DC793C" w14:textId="77777777" w:rsidR="00326AC2" w:rsidRPr="005B6364" w:rsidRDefault="00326AC2" w:rsidP="00F27454">
            <w:pPr>
              <w:rPr>
                <w:rFonts w:ascii="TH SarabunPSK" w:hAnsi="TH SarabunPSK" w:cs="TH SarabunPSK"/>
                <w:sz w:val="30"/>
                <w:szCs w:val="3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F23EF8E" w14:textId="77777777" w:rsidR="00326AC2" w:rsidRPr="005B6364" w:rsidRDefault="00326AC2" w:rsidP="00F27454">
            <w:pPr>
              <w:jc w:val="center"/>
              <w:rPr>
                <w:rFonts w:ascii="TH SarabunPSK" w:hAnsi="TH SarabunPSK" w:cs="TH SarabunPSK"/>
                <w:sz w:val="30"/>
                <w:szCs w:val="30"/>
              </w:rPr>
            </w:pPr>
          </w:p>
        </w:tc>
      </w:tr>
      <w:tr w:rsidR="00326AC2" w:rsidRPr="00317D16" w14:paraId="67D52F9A" w14:textId="77777777" w:rsidTr="00F27454">
        <w:trPr>
          <w:trHeight w:val="7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E50E7" w14:textId="77777777" w:rsidR="00326AC2" w:rsidRPr="005B6364" w:rsidRDefault="00326AC2" w:rsidP="00F27454">
            <w:pPr>
              <w:rPr>
                <w:rFonts w:ascii="TH SarabunPSK" w:hAnsi="TH SarabunPSK" w:cs="TH SarabunPSK"/>
                <w:sz w:val="30"/>
                <w:szCs w:val="30"/>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59029146" w14:textId="77777777" w:rsidR="00326AC2" w:rsidRPr="005B6364" w:rsidRDefault="00326AC2" w:rsidP="00F27454">
            <w:pPr>
              <w:rPr>
                <w:rFonts w:ascii="TH SarabunPSK" w:hAnsi="TH SarabunPSK" w:cs="TH SarabunPSK"/>
                <w:sz w:val="30"/>
                <w:szCs w:val="30"/>
                <w:cs/>
              </w:rPr>
            </w:pPr>
          </w:p>
        </w:tc>
        <w:tc>
          <w:tcPr>
            <w:tcW w:w="2409" w:type="dxa"/>
            <w:tcBorders>
              <w:top w:val="single" w:sz="4" w:space="0" w:color="auto"/>
              <w:left w:val="nil"/>
              <w:bottom w:val="single" w:sz="4" w:space="0" w:color="auto"/>
              <w:right w:val="single" w:sz="4" w:space="0" w:color="auto"/>
            </w:tcBorders>
            <w:shd w:val="clear" w:color="auto" w:fill="auto"/>
            <w:noWrap/>
          </w:tcPr>
          <w:p w14:paraId="528BFEE0" w14:textId="77777777" w:rsidR="00326AC2" w:rsidRPr="005B6364" w:rsidRDefault="00326AC2" w:rsidP="00F27454">
            <w:pPr>
              <w:rPr>
                <w:rFonts w:ascii="TH SarabunPSK" w:hAnsi="TH SarabunPSK" w:cs="TH SarabunPSK"/>
                <w:sz w:val="30"/>
                <w:szCs w:val="30"/>
                <w:cs/>
              </w:rPr>
            </w:pPr>
          </w:p>
        </w:tc>
        <w:tc>
          <w:tcPr>
            <w:tcW w:w="2410" w:type="dxa"/>
            <w:tcBorders>
              <w:top w:val="single" w:sz="4" w:space="0" w:color="auto"/>
              <w:left w:val="nil"/>
              <w:bottom w:val="single" w:sz="4" w:space="0" w:color="auto"/>
              <w:right w:val="nil"/>
            </w:tcBorders>
            <w:shd w:val="clear" w:color="auto" w:fill="auto"/>
            <w:noWrap/>
          </w:tcPr>
          <w:p w14:paraId="5FBDA60C" w14:textId="77777777" w:rsidR="00326AC2" w:rsidRPr="005B6364" w:rsidRDefault="00326AC2" w:rsidP="00F27454">
            <w:pPr>
              <w:rPr>
                <w:rFonts w:ascii="TH SarabunPSK" w:hAnsi="TH SarabunPSK" w:cs="TH SarabunPSK"/>
                <w:sz w:val="30"/>
                <w:szCs w:val="30"/>
              </w:rPr>
            </w:pPr>
          </w:p>
        </w:tc>
        <w:tc>
          <w:tcPr>
            <w:tcW w:w="2977" w:type="dxa"/>
            <w:tcBorders>
              <w:top w:val="single" w:sz="4" w:space="0" w:color="auto"/>
              <w:left w:val="single" w:sz="4" w:space="0" w:color="auto"/>
              <w:bottom w:val="single" w:sz="4" w:space="0" w:color="auto"/>
              <w:right w:val="single" w:sz="4" w:space="0" w:color="auto"/>
            </w:tcBorders>
            <w:shd w:val="clear" w:color="auto" w:fill="auto"/>
            <w:noWrap/>
          </w:tcPr>
          <w:p w14:paraId="09980FED" w14:textId="77777777" w:rsidR="00326AC2" w:rsidRPr="005B6364" w:rsidRDefault="00326AC2" w:rsidP="00F27454">
            <w:pPr>
              <w:rPr>
                <w:rFonts w:ascii="TH SarabunPSK" w:hAnsi="TH SarabunPSK" w:cs="TH SarabunPSK"/>
                <w:sz w:val="30"/>
                <w:szCs w:val="30"/>
                <w:cs/>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9A7AA5A" w14:textId="77777777" w:rsidR="00326AC2" w:rsidRPr="005B6364" w:rsidRDefault="00326AC2" w:rsidP="00F27454">
            <w:pPr>
              <w:rPr>
                <w:rFonts w:ascii="TH SarabunPSK" w:hAnsi="TH SarabunPSK" w:cs="TH SarabunPSK"/>
                <w:sz w:val="30"/>
                <w:szCs w:val="30"/>
                <w:c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03EFB77" w14:textId="77777777" w:rsidR="00326AC2" w:rsidRPr="005B6364" w:rsidRDefault="00326AC2" w:rsidP="00F27454">
            <w:pPr>
              <w:jc w:val="center"/>
              <w:rPr>
                <w:rFonts w:ascii="TH SarabunPSK" w:hAnsi="TH SarabunPSK" w:cs="TH SarabunPSK"/>
                <w:sz w:val="30"/>
                <w:szCs w:val="3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41C39F" w14:textId="77777777" w:rsidR="00326AC2" w:rsidRPr="005B6364" w:rsidRDefault="00326AC2" w:rsidP="00F27454">
            <w:pPr>
              <w:rPr>
                <w:rFonts w:ascii="TH SarabunPSK" w:hAnsi="TH SarabunPSK" w:cs="TH SarabunPSK"/>
                <w:sz w:val="30"/>
                <w:szCs w:val="3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4FA77DE" w14:textId="77777777" w:rsidR="00326AC2" w:rsidRPr="005B6364" w:rsidRDefault="00326AC2" w:rsidP="00F27454">
            <w:pPr>
              <w:jc w:val="center"/>
              <w:rPr>
                <w:rFonts w:ascii="TH SarabunPSK" w:hAnsi="TH SarabunPSK" w:cs="TH SarabunPSK"/>
                <w:sz w:val="30"/>
                <w:szCs w:val="30"/>
              </w:rPr>
            </w:pPr>
          </w:p>
        </w:tc>
      </w:tr>
      <w:tr w:rsidR="00326AC2" w:rsidRPr="00317D16" w14:paraId="1A7028E5" w14:textId="77777777" w:rsidTr="00F27454">
        <w:trPr>
          <w:trHeight w:val="7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900A5F" w14:textId="77777777" w:rsidR="00326AC2" w:rsidRPr="005B6364" w:rsidRDefault="00326AC2" w:rsidP="00F27454">
            <w:pPr>
              <w:rPr>
                <w:rFonts w:ascii="TH SarabunPSK" w:hAnsi="TH SarabunPSK" w:cs="TH SarabunPSK"/>
                <w:sz w:val="30"/>
                <w:szCs w:val="30"/>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48EAE023" w14:textId="77777777" w:rsidR="00326AC2" w:rsidRPr="005B6364" w:rsidRDefault="00326AC2" w:rsidP="00F27454">
            <w:pPr>
              <w:rPr>
                <w:rFonts w:ascii="TH SarabunPSK" w:hAnsi="TH SarabunPSK" w:cs="TH SarabunPSK"/>
                <w:sz w:val="30"/>
                <w:szCs w:val="30"/>
                <w:cs/>
              </w:rPr>
            </w:pPr>
          </w:p>
        </w:tc>
        <w:tc>
          <w:tcPr>
            <w:tcW w:w="2409" w:type="dxa"/>
            <w:tcBorders>
              <w:top w:val="single" w:sz="4" w:space="0" w:color="auto"/>
              <w:left w:val="nil"/>
              <w:bottom w:val="single" w:sz="4" w:space="0" w:color="auto"/>
              <w:right w:val="single" w:sz="4" w:space="0" w:color="auto"/>
            </w:tcBorders>
            <w:shd w:val="clear" w:color="auto" w:fill="auto"/>
            <w:noWrap/>
          </w:tcPr>
          <w:p w14:paraId="75A581D8" w14:textId="77777777" w:rsidR="00326AC2" w:rsidRPr="005B6364" w:rsidRDefault="00326AC2" w:rsidP="00F27454">
            <w:pPr>
              <w:rPr>
                <w:rFonts w:ascii="TH SarabunPSK" w:hAnsi="TH SarabunPSK" w:cs="TH SarabunPSK"/>
                <w:sz w:val="30"/>
                <w:szCs w:val="30"/>
                <w:cs/>
              </w:rPr>
            </w:pPr>
          </w:p>
        </w:tc>
        <w:tc>
          <w:tcPr>
            <w:tcW w:w="2410" w:type="dxa"/>
            <w:tcBorders>
              <w:top w:val="single" w:sz="4" w:space="0" w:color="auto"/>
              <w:left w:val="nil"/>
              <w:bottom w:val="single" w:sz="4" w:space="0" w:color="auto"/>
              <w:right w:val="nil"/>
            </w:tcBorders>
            <w:shd w:val="clear" w:color="auto" w:fill="auto"/>
            <w:noWrap/>
          </w:tcPr>
          <w:p w14:paraId="69732138" w14:textId="77777777" w:rsidR="00326AC2" w:rsidRPr="005B6364" w:rsidRDefault="00326AC2" w:rsidP="00F27454">
            <w:pPr>
              <w:rPr>
                <w:rFonts w:ascii="TH SarabunPSK" w:hAnsi="TH SarabunPSK" w:cs="TH SarabunPSK"/>
                <w:sz w:val="30"/>
                <w:szCs w:val="30"/>
              </w:rPr>
            </w:pPr>
          </w:p>
        </w:tc>
        <w:tc>
          <w:tcPr>
            <w:tcW w:w="2977" w:type="dxa"/>
            <w:tcBorders>
              <w:top w:val="single" w:sz="4" w:space="0" w:color="auto"/>
              <w:left w:val="single" w:sz="4" w:space="0" w:color="auto"/>
              <w:bottom w:val="single" w:sz="4" w:space="0" w:color="auto"/>
              <w:right w:val="single" w:sz="4" w:space="0" w:color="auto"/>
            </w:tcBorders>
            <w:shd w:val="clear" w:color="auto" w:fill="auto"/>
            <w:noWrap/>
          </w:tcPr>
          <w:p w14:paraId="00CE54F6" w14:textId="77777777" w:rsidR="00326AC2" w:rsidRPr="005B6364" w:rsidRDefault="00326AC2" w:rsidP="00F27454">
            <w:pPr>
              <w:rPr>
                <w:rFonts w:ascii="TH SarabunPSK" w:hAnsi="TH SarabunPSK" w:cs="TH SarabunPSK"/>
                <w:sz w:val="30"/>
                <w:szCs w:val="30"/>
                <w:cs/>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69E1F43" w14:textId="77777777" w:rsidR="00326AC2" w:rsidRPr="005B6364" w:rsidRDefault="00326AC2" w:rsidP="00F27454">
            <w:pPr>
              <w:rPr>
                <w:rFonts w:ascii="TH SarabunPSK" w:hAnsi="TH SarabunPSK" w:cs="TH SarabunPSK"/>
                <w:sz w:val="30"/>
                <w:szCs w:val="30"/>
                <w:c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22022A" w14:textId="77777777" w:rsidR="00326AC2" w:rsidRPr="005B6364" w:rsidRDefault="00326AC2" w:rsidP="00F27454">
            <w:pPr>
              <w:jc w:val="center"/>
              <w:rPr>
                <w:rFonts w:ascii="TH SarabunPSK" w:hAnsi="TH SarabunPSK" w:cs="TH SarabunPSK"/>
                <w:sz w:val="30"/>
                <w:szCs w:val="3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9ECC4" w14:textId="77777777" w:rsidR="00326AC2" w:rsidRPr="005B6364" w:rsidRDefault="00326AC2" w:rsidP="00F27454">
            <w:pPr>
              <w:rPr>
                <w:rFonts w:ascii="TH SarabunPSK" w:hAnsi="TH SarabunPSK" w:cs="TH SarabunPSK"/>
                <w:sz w:val="30"/>
                <w:szCs w:val="3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1BCFE30" w14:textId="77777777" w:rsidR="00326AC2" w:rsidRPr="005B6364" w:rsidRDefault="00326AC2" w:rsidP="00F27454">
            <w:pPr>
              <w:jc w:val="center"/>
              <w:rPr>
                <w:rFonts w:ascii="TH SarabunPSK" w:hAnsi="TH SarabunPSK" w:cs="TH SarabunPSK"/>
                <w:sz w:val="30"/>
                <w:szCs w:val="30"/>
              </w:rPr>
            </w:pPr>
          </w:p>
        </w:tc>
      </w:tr>
    </w:tbl>
    <w:p w14:paraId="5BDD882C" w14:textId="77777777" w:rsidR="00F27454" w:rsidRDefault="00F27454" w:rsidP="00F27454">
      <w:pPr>
        <w:rPr>
          <w:rFonts w:ascii="TH SarabunPSK" w:hAnsi="TH SarabunPSK" w:cs="TH SarabunPSK"/>
          <w:sz w:val="32"/>
          <w:szCs w:val="32"/>
        </w:rPr>
      </w:pPr>
    </w:p>
    <w:p w14:paraId="5CBDD58D" w14:textId="77777777" w:rsidR="00192AB4" w:rsidRPr="00326AC2" w:rsidRDefault="00F27454" w:rsidP="00192AB4">
      <w:pPr>
        <w:rPr>
          <w:rFonts w:ascii="TH SarabunPSK" w:hAnsi="TH SarabunPSK" w:cs="TH SarabunPSK"/>
          <w:b/>
          <w:bCs/>
          <w:sz w:val="24"/>
          <w:szCs w:val="24"/>
        </w:rPr>
      </w:pPr>
      <w:r w:rsidRPr="00E60DC6">
        <w:rPr>
          <w:rFonts w:ascii="TH SarabunPSK" w:hAnsi="TH SarabunPSK" w:cs="TH SarabunPSK"/>
          <w:sz w:val="32"/>
          <w:szCs w:val="32"/>
          <w:cs/>
        </w:rPr>
        <w:t>หมายเหตุ:</w:t>
      </w:r>
      <w:r w:rsidRPr="00E60DC6">
        <w:rPr>
          <w:rFonts w:ascii="TH SarabunPSK" w:hAnsi="TH SarabunPSK" w:cs="TH SarabunPSK"/>
          <w:sz w:val="32"/>
          <w:szCs w:val="32"/>
        </w:rPr>
        <w:t xml:space="preserve"> </w:t>
      </w:r>
      <w:r w:rsidRPr="00E60DC6">
        <w:rPr>
          <w:rFonts w:ascii="TH SarabunPSK" w:hAnsi="TH SarabunPSK" w:cs="TH SarabunPSK"/>
          <w:sz w:val="32"/>
          <w:szCs w:val="32"/>
          <w:cs/>
        </w:rPr>
        <w:t>ความเสี่ยงที่มีระดับความเสี่ยงสูงและสูงมาก</w:t>
      </w:r>
      <w:r w:rsidRPr="00E60DC6">
        <w:rPr>
          <w:rFonts w:ascii="TH SarabunPSK" w:hAnsi="TH SarabunPSK" w:cs="TH SarabunPSK"/>
          <w:sz w:val="32"/>
          <w:szCs w:val="32"/>
        </w:rPr>
        <w:t xml:space="preserve">  </w:t>
      </w:r>
      <w:r w:rsidRPr="00E60DC6">
        <w:rPr>
          <w:rFonts w:ascii="TH SarabunPSK" w:hAnsi="TH SarabunPSK" w:cs="TH SarabunPSK"/>
          <w:sz w:val="32"/>
          <w:szCs w:val="32"/>
          <w:cs/>
        </w:rPr>
        <w:t>นำมาวางมาตรการการจัดการความเสี่ยงเพิ่มเติม / ปรับปรุง</w:t>
      </w:r>
    </w:p>
    <w:sectPr w:rsidR="00192AB4" w:rsidRPr="00326AC2" w:rsidSect="005017B5">
      <w:headerReference w:type="even" r:id="rId8"/>
      <w:headerReference w:type="default" r:id="rId9"/>
      <w:footerReference w:type="even" r:id="rId10"/>
      <w:footerReference w:type="default" r:id="rId11"/>
      <w:headerReference w:type="first" r:id="rId12"/>
      <w:footerReference w:type="first" r:id="rId13"/>
      <w:pgSz w:w="16840" w:h="11907" w:orient="landscape" w:code="9"/>
      <w:pgMar w:top="1276" w:right="1134" w:bottom="1276" w:left="851" w:header="709" w:footer="709" w:gutter="0"/>
      <w:pgNumType w:start="5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4F58B" w14:textId="77777777" w:rsidR="00CE0146" w:rsidRDefault="00CE0146" w:rsidP="008326D0">
      <w:r>
        <w:separator/>
      </w:r>
    </w:p>
  </w:endnote>
  <w:endnote w:type="continuationSeparator" w:id="0">
    <w:p w14:paraId="14EC3222" w14:textId="77777777" w:rsidR="00CE0146" w:rsidRDefault="00CE0146" w:rsidP="00832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H SarabunPSK">
    <w:panose1 w:val="020B0500040200020003"/>
    <w:charset w:val="00"/>
    <w:family w:val="swiss"/>
    <w:pitch w:val="variable"/>
    <w:sig w:usb0="A100006F" w:usb1="5000205A" w:usb2="00000000" w:usb3="00000000" w:csb0="0001018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MS Sans Serif">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99359" w14:textId="77777777" w:rsidR="004A2218" w:rsidRDefault="004A22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96CC2" w14:textId="0C59064E" w:rsidR="00CB2CCC" w:rsidRPr="00F27454" w:rsidRDefault="00813AA5" w:rsidP="00CB2CCC">
    <w:pPr>
      <w:pStyle w:val="Footer"/>
      <w:rPr>
        <w:rFonts w:ascii="TH SarabunPSK" w:hAnsi="TH SarabunPSK" w:cs="TH SarabunPSK"/>
        <w:b/>
        <w:bCs/>
        <w:szCs w:val="28"/>
        <w:lang w:val="en-US"/>
      </w:rPr>
    </w:pPr>
    <w:r>
      <w:rPr>
        <w:noProof/>
      </w:rPr>
      <w:drawing>
        <wp:anchor distT="0" distB="0" distL="114300" distR="114300" simplePos="0" relativeHeight="251657728" behindDoc="0" locked="0" layoutInCell="1" allowOverlap="1" wp14:anchorId="305C3682" wp14:editId="7EC2BA79">
          <wp:simplePos x="0" y="0"/>
          <wp:positionH relativeFrom="column">
            <wp:posOffset>9438005</wp:posOffset>
          </wp:positionH>
          <wp:positionV relativeFrom="paragraph">
            <wp:posOffset>7620</wp:posOffset>
          </wp:positionV>
          <wp:extent cx="417830" cy="4451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screen">
                    <a:extLst>
                      <a:ext uri="{28A0092B-C50C-407E-A947-70E740481C1C}">
                        <a14:useLocalDpi xmlns:a14="http://schemas.microsoft.com/office/drawing/2010/main"/>
                      </a:ext>
                    </a:extLst>
                  </a:blip>
                  <a:srcRect/>
                  <a:stretch>
                    <a:fillRect/>
                  </a:stretch>
                </pic:blipFill>
                <pic:spPr bwMode="auto">
                  <a:xfrm>
                    <a:off x="0" y="0"/>
                    <a:ext cx="417830" cy="445135"/>
                  </a:xfrm>
                  <a:prstGeom prst="rect">
                    <a:avLst/>
                  </a:prstGeom>
                  <a:noFill/>
                </pic:spPr>
              </pic:pic>
            </a:graphicData>
          </a:graphic>
          <wp14:sizeRelH relativeFrom="page">
            <wp14:pctWidth>0</wp14:pctWidth>
          </wp14:sizeRelH>
          <wp14:sizeRelV relativeFrom="page">
            <wp14:pctHeight>0</wp14:pctHeight>
          </wp14:sizeRelV>
        </wp:anchor>
      </w:drawing>
    </w:r>
    <w:r w:rsidR="00F27454">
      <w:rPr>
        <w:rFonts w:ascii="TH SarabunPSK" w:hAnsi="TH SarabunPSK" w:cs="TH SarabunPSK"/>
        <w:b/>
        <w:bCs/>
        <w:szCs w:val="28"/>
      </w:rPr>
      <w:t>F.061.0</w:t>
    </w:r>
    <w:r w:rsidR="00F27454">
      <w:rPr>
        <w:rFonts w:ascii="TH SarabunPSK" w:hAnsi="TH SarabunPSK" w:cs="TH SarabunPSK"/>
        <w:b/>
        <w:bCs/>
        <w:szCs w:val="28"/>
        <w:lang w:val="en-US"/>
      </w:rPr>
      <w:t>2</w:t>
    </w:r>
  </w:p>
  <w:p w14:paraId="252E5619" w14:textId="5679EA1D" w:rsidR="00CB2CCC" w:rsidRPr="004A2218" w:rsidRDefault="00CB2CCC" w:rsidP="00CB2CCC">
    <w:pPr>
      <w:pStyle w:val="Footer"/>
      <w:rPr>
        <w:rFonts w:ascii="TH SarabunPSK" w:hAnsi="TH SarabunPSK" w:cs="TH SarabunPSK"/>
        <w:b/>
        <w:bCs/>
        <w:szCs w:val="28"/>
        <w:lang w:val="en-US"/>
      </w:rPr>
    </w:pPr>
    <w:r>
      <w:rPr>
        <w:rFonts w:ascii="TH SarabunPSK" w:hAnsi="TH SarabunPSK" w:cs="TH SarabunPSK"/>
        <w:b/>
        <w:bCs/>
        <w:szCs w:val="28"/>
        <w:cs/>
      </w:rPr>
      <w:t>แก้ไขครั้งที่ 0</w:t>
    </w:r>
    <w:r w:rsidR="004A2218">
      <w:rPr>
        <w:rFonts w:ascii="TH SarabunPSK" w:hAnsi="TH SarabunPSK" w:cs="TH SarabunPSK"/>
        <w:b/>
        <w:bCs/>
        <w:szCs w:val="28"/>
        <w:lang w:val="en-US"/>
      </w:rPr>
      <w:t>1</w:t>
    </w:r>
    <w:r>
      <w:rPr>
        <w:rFonts w:ascii="TH SarabunPSK" w:hAnsi="TH SarabunPSK" w:cs="TH SarabunPSK"/>
        <w:b/>
        <w:bCs/>
        <w:szCs w:val="28"/>
        <w:cs/>
      </w:rPr>
      <w:t xml:space="preserve"> วันที่ประกาศใช้ </w:t>
    </w:r>
    <w:r w:rsidR="004A2218">
      <w:rPr>
        <w:rFonts w:ascii="TH SarabunPSK" w:hAnsi="TH SarabunPSK" w:cs="TH SarabunPSK"/>
        <w:b/>
        <w:bCs/>
        <w:szCs w:val="28"/>
        <w:lang w:val="en-US"/>
      </w:rPr>
      <w:t>5</w:t>
    </w:r>
    <w:r>
      <w:rPr>
        <w:rFonts w:ascii="TH SarabunPSK" w:hAnsi="TH SarabunPSK" w:cs="TH SarabunPSK"/>
        <w:b/>
        <w:bCs/>
        <w:szCs w:val="28"/>
        <w:cs/>
      </w:rPr>
      <w:t xml:space="preserve"> พ</w:t>
    </w:r>
    <w:r w:rsidR="004A2218">
      <w:rPr>
        <w:rFonts w:ascii="TH SarabunPSK" w:hAnsi="TH SarabunPSK" w:cs="TH SarabunPSK"/>
        <w:b/>
        <w:bCs/>
        <w:szCs w:val="28"/>
        <w:lang w:val="en-US"/>
      </w:rPr>
      <w:t>.</w:t>
    </w:r>
    <w:r>
      <w:rPr>
        <w:rFonts w:ascii="TH SarabunPSK" w:hAnsi="TH SarabunPSK" w:cs="TH SarabunPSK"/>
        <w:b/>
        <w:bCs/>
        <w:szCs w:val="28"/>
        <w:cs/>
      </w:rPr>
      <w:t>ย</w:t>
    </w:r>
    <w:r w:rsidR="004A2218">
      <w:rPr>
        <w:rFonts w:ascii="TH SarabunPSK" w:hAnsi="TH SarabunPSK" w:cs="TH SarabunPSK"/>
        <w:b/>
        <w:bCs/>
        <w:szCs w:val="28"/>
        <w:lang w:val="en-US"/>
      </w:rPr>
      <w:t>.</w:t>
    </w:r>
    <w:r>
      <w:rPr>
        <w:rFonts w:ascii="TH SarabunPSK" w:hAnsi="TH SarabunPSK" w:cs="TH SarabunPSK"/>
        <w:b/>
        <w:bCs/>
        <w:szCs w:val="28"/>
        <w:cs/>
      </w:rPr>
      <w:t xml:space="preserve"> 256</w:t>
    </w:r>
    <w:r w:rsidR="004A2218">
      <w:rPr>
        <w:rFonts w:ascii="TH SarabunPSK" w:hAnsi="TH SarabunPSK" w:cs="TH SarabunPSK"/>
        <w:b/>
        <w:bCs/>
        <w:szCs w:val="28"/>
        <w:lang w:val="en-US"/>
      </w:rPr>
      <w:t>3</w:t>
    </w:r>
  </w:p>
  <w:p w14:paraId="7DA9CE3A" w14:textId="77777777" w:rsidR="00CB2CCC" w:rsidRDefault="00CB2CCC" w:rsidP="00CB2CCC">
    <w:pPr>
      <w:pStyle w:val="Footer"/>
    </w:pPr>
    <w:r>
      <w:rPr>
        <w:rFonts w:ascii="TH SarabunPSK" w:hAnsi="TH SarabunPSK" w:cs="TH SarabunPSK"/>
        <w:b/>
        <w:bCs/>
        <w:cs/>
      </w:rPr>
      <w:t xml:space="preserve">                                                                                     </w:t>
    </w:r>
    <w:r>
      <w:rPr>
        <w:rFonts w:ascii="TH SarabunPSK" w:hAnsi="TH SarabunPSK" w:cs="TH SarabunPSK"/>
        <w:b/>
        <w:b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FEA14" w14:textId="77777777" w:rsidR="004A2218" w:rsidRDefault="004A22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3C698" w14:textId="77777777" w:rsidR="00CE0146" w:rsidRDefault="00CE0146" w:rsidP="008326D0">
      <w:r>
        <w:separator/>
      </w:r>
    </w:p>
  </w:footnote>
  <w:footnote w:type="continuationSeparator" w:id="0">
    <w:p w14:paraId="5F2B1BEC" w14:textId="77777777" w:rsidR="00CE0146" w:rsidRDefault="00CE0146" w:rsidP="00832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0DBED" w14:textId="77777777" w:rsidR="004A2218" w:rsidRDefault="004A22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7719A" w14:textId="77777777" w:rsidR="005017B5" w:rsidRDefault="005017B5" w:rsidP="005017B5">
    <w:pPr>
      <w:pStyle w:val="Header"/>
      <w:ind w:right="-2"/>
      <w:jc w:val="center"/>
      <w:rPr>
        <w:rFonts w:ascii="TH SarabunPSK" w:hAnsi="TH SarabunPSK" w:cs="TH SarabunPSK"/>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50551" w14:textId="77777777" w:rsidR="004A2218" w:rsidRDefault="004A22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27BE0"/>
    <w:multiLevelType w:val="hybridMultilevel"/>
    <w:tmpl w:val="3B70A3D8"/>
    <w:lvl w:ilvl="0" w:tplc="105282E6">
      <w:start w:val="5"/>
      <w:numFmt w:val="bullet"/>
      <w:lvlText w:val="-"/>
      <w:lvlJc w:val="left"/>
      <w:pPr>
        <w:ind w:left="720" w:hanging="360"/>
      </w:pPr>
      <w:rPr>
        <w:rFonts w:ascii="TH SarabunPSK" w:eastAsia="Times New Roman"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F73D57"/>
    <w:multiLevelType w:val="hybridMultilevel"/>
    <w:tmpl w:val="72BAED44"/>
    <w:lvl w:ilvl="0" w:tplc="68980C8A">
      <w:start w:val="7"/>
      <w:numFmt w:val="bullet"/>
      <w:lvlText w:val="-"/>
      <w:lvlJc w:val="left"/>
      <w:pPr>
        <w:tabs>
          <w:tab w:val="num" w:pos="1905"/>
        </w:tabs>
        <w:ind w:left="1905" w:hanging="825"/>
      </w:pPr>
      <w:rPr>
        <w:rFonts w:ascii="Cordia New" w:eastAsia="Cordia New" w:hAnsi="Cordia New" w:cs="Cordia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8123248"/>
    <w:multiLevelType w:val="multilevel"/>
    <w:tmpl w:val="83862D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96929C0"/>
    <w:multiLevelType w:val="hybridMultilevel"/>
    <w:tmpl w:val="4956F65C"/>
    <w:lvl w:ilvl="0" w:tplc="F7EA5572">
      <w:start w:val="1"/>
      <w:numFmt w:val="bullet"/>
      <w:lvlText w:val="-"/>
      <w:lvlJc w:val="left"/>
      <w:pPr>
        <w:ind w:left="720" w:hanging="360"/>
      </w:pPr>
      <w:rPr>
        <w:rFonts w:ascii="TH SarabunPSK" w:eastAsia="Cordia New"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781F5F"/>
    <w:multiLevelType w:val="hybridMultilevel"/>
    <w:tmpl w:val="7A28CA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0CB47E6"/>
    <w:multiLevelType w:val="hybridMultilevel"/>
    <w:tmpl w:val="12BAD9D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52A142EB"/>
    <w:multiLevelType w:val="multilevel"/>
    <w:tmpl w:val="58D43EC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4"/>
  </w:num>
  <w:num w:numId="3">
    <w:abstractNumId w:val="2"/>
  </w:num>
  <w:num w:numId="4">
    <w:abstractNumId w:val="5"/>
  </w:num>
  <w:num w:numId="5">
    <w:abstractNumId w:val="3"/>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85D"/>
    <w:rsid w:val="00004A6C"/>
    <w:rsid w:val="00020B10"/>
    <w:rsid w:val="00024A6A"/>
    <w:rsid w:val="00056080"/>
    <w:rsid w:val="000613E0"/>
    <w:rsid w:val="00072BF6"/>
    <w:rsid w:val="00072FD8"/>
    <w:rsid w:val="000A3CC6"/>
    <w:rsid w:val="000A531A"/>
    <w:rsid w:val="000B39B2"/>
    <w:rsid w:val="000B7A8D"/>
    <w:rsid w:val="000C634D"/>
    <w:rsid w:val="000C7C6C"/>
    <w:rsid w:val="000E0969"/>
    <w:rsid w:val="000F352E"/>
    <w:rsid w:val="00101D90"/>
    <w:rsid w:val="001029ED"/>
    <w:rsid w:val="0010425B"/>
    <w:rsid w:val="00104350"/>
    <w:rsid w:val="001068C2"/>
    <w:rsid w:val="001126F4"/>
    <w:rsid w:val="00114EB7"/>
    <w:rsid w:val="001154D5"/>
    <w:rsid w:val="00124A79"/>
    <w:rsid w:val="00125223"/>
    <w:rsid w:val="001353D3"/>
    <w:rsid w:val="00151F3A"/>
    <w:rsid w:val="0015590C"/>
    <w:rsid w:val="00156F92"/>
    <w:rsid w:val="00164910"/>
    <w:rsid w:val="00173422"/>
    <w:rsid w:val="001743BE"/>
    <w:rsid w:val="00181476"/>
    <w:rsid w:val="00181629"/>
    <w:rsid w:val="00183D33"/>
    <w:rsid w:val="001856E5"/>
    <w:rsid w:val="00191EE6"/>
    <w:rsid w:val="00192AB4"/>
    <w:rsid w:val="00195436"/>
    <w:rsid w:val="001A0DE3"/>
    <w:rsid w:val="001A42DD"/>
    <w:rsid w:val="001A584E"/>
    <w:rsid w:val="001B11B5"/>
    <w:rsid w:val="001B5417"/>
    <w:rsid w:val="001C12BA"/>
    <w:rsid w:val="001C246B"/>
    <w:rsid w:val="001C71C7"/>
    <w:rsid w:val="001D021A"/>
    <w:rsid w:val="001D37A4"/>
    <w:rsid w:val="001E66FD"/>
    <w:rsid w:val="001F266E"/>
    <w:rsid w:val="001F3C4D"/>
    <w:rsid w:val="002007F2"/>
    <w:rsid w:val="00212A2E"/>
    <w:rsid w:val="00214F9F"/>
    <w:rsid w:val="00221125"/>
    <w:rsid w:val="002239C6"/>
    <w:rsid w:val="002252B9"/>
    <w:rsid w:val="00226DAA"/>
    <w:rsid w:val="00233D1C"/>
    <w:rsid w:val="00235BCA"/>
    <w:rsid w:val="00244A16"/>
    <w:rsid w:val="00246B64"/>
    <w:rsid w:val="00254C1F"/>
    <w:rsid w:val="00264E77"/>
    <w:rsid w:val="0027645E"/>
    <w:rsid w:val="00277A13"/>
    <w:rsid w:val="002804A8"/>
    <w:rsid w:val="002A0ABC"/>
    <w:rsid w:val="002A4FD7"/>
    <w:rsid w:val="002B136F"/>
    <w:rsid w:val="002B6D84"/>
    <w:rsid w:val="002B7A2B"/>
    <w:rsid w:val="002C150C"/>
    <w:rsid w:val="002D6073"/>
    <w:rsid w:val="002D7A63"/>
    <w:rsid w:val="002E04F0"/>
    <w:rsid w:val="002E21E8"/>
    <w:rsid w:val="002E50E5"/>
    <w:rsid w:val="002E5A75"/>
    <w:rsid w:val="0030235B"/>
    <w:rsid w:val="0030642A"/>
    <w:rsid w:val="00316653"/>
    <w:rsid w:val="00321A89"/>
    <w:rsid w:val="00322C79"/>
    <w:rsid w:val="00326AC2"/>
    <w:rsid w:val="003302C7"/>
    <w:rsid w:val="003322A4"/>
    <w:rsid w:val="003376CA"/>
    <w:rsid w:val="003419C8"/>
    <w:rsid w:val="00346DD1"/>
    <w:rsid w:val="0035677E"/>
    <w:rsid w:val="00360257"/>
    <w:rsid w:val="00360EB9"/>
    <w:rsid w:val="003675E7"/>
    <w:rsid w:val="00373808"/>
    <w:rsid w:val="0037797D"/>
    <w:rsid w:val="00387CBD"/>
    <w:rsid w:val="0039097D"/>
    <w:rsid w:val="0039169A"/>
    <w:rsid w:val="00394139"/>
    <w:rsid w:val="00394EF1"/>
    <w:rsid w:val="003A07F6"/>
    <w:rsid w:val="003A1E03"/>
    <w:rsid w:val="003A3D88"/>
    <w:rsid w:val="003A4523"/>
    <w:rsid w:val="003A5783"/>
    <w:rsid w:val="003A629A"/>
    <w:rsid w:val="003C5166"/>
    <w:rsid w:val="003D7A2D"/>
    <w:rsid w:val="003E047F"/>
    <w:rsid w:val="003E39DB"/>
    <w:rsid w:val="003E475C"/>
    <w:rsid w:val="003F2E6A"/>
    <w:rsid w:val="003F4767"/>
    <w:rsid w:val="003F7AE4"/>
    <w:rsid w:val="003F7F9C"/>
    <w:rsid w:val="0040547A"/>
    <w:rsid w:val="00405815"/>
    <w:rsid w:val="00410FE0"/>
    <w:rsid w:val="00411C2E"/>
    <w:rsid w:val="00412A48"/>
    <w:rsid w:val="00415270"/>
    <w:rsid w:val="0041705E"/>
    <w:rsid w:val="0042385D"/>
    <w:rsid w:val="004243CA"/>
    <w:rsid w:val="00430E1E"/>
    <w:rsid w:val="0043221A"/>
    <w:rsid w:val="0043355D"/>
    <w:rsid w:val="004446BD"/>
    <w:rsid w:val="00452E20"/>
    <w:rsid w:val="004633E7"/>
    <w:rsid w:val="00465109"/>
    <w:rsid w:val="00465643"/>
    <w:rsid w:val="0048029F"/>
    <w:rsid w:val="0048320E"/>
    <w:rsid w:val="00483714"/>
    <w:rsid w:val="00483D18"/>
    <w:rsid w:val="00486529"/>
    <w:rsid w:val="00486CA9"/>
    <w:rsid w:val="00493A45"/>
    <w:rsid w:val="00493A4C"/>
    <w:rsid w:val="00496E6C"/>
    <w:rsid w:val="004970B3"/>
    <w:rsid w:val="004A1FEB"/>
    <w:rsid w:val="004A2218"/>
    <w:rsid w:val="004A3124"/>
    <w:rsid w:val="004B13CD"/>
    <w:rsid w:val="004B7F8C"/>
    <w:rsid w:val="004C1779"/>
    <w:rsid w:val="004C7DDF"/>
    <w:rsid w:val="004D2AC8"/>
    <w:rsid w:val="004D3B3B"/>
    <w:rsid w:val="004E4F72"/>
    <w:rsid w:val="004E65C4"/>
    <w:rsid w:val="004F4E5F"/>
    <w:rsid w:val="004F5279"/>
    <w:rsid w:val="004F7D57"/>
    <w:rsid w:val="00500758"/>
    <w:rsid w:val="005017B5"/>
    <w:rsid w:val="00511945"/>
    <w:rsid w:val="00511B1A"/>
    <w:rsid w:val="0052147B"/>
    <w:rsid w:val="00524121"/>
    <w:rsid w:val="00535C01"/>
    <w:rsid w:val="005362A2"/>
    <w:rsid w:val="00541215"/>
    <w:rsid w:val="00545E2D"/>
    <w:rsid w:val="00546728"/>
    <w:rsid w:val="00546770"/>
    <w:rsid w:val="005555F5"/>
    <w:rsid w:val="00565BC8"/>
    <w:rsid w:val="0056701F"/>
    <w:rsid w:val="0056705A"/>
    <w:rsid w:val="00572B7E"/>
    <w:rsid w:val="0057324B"/>
    <w:rsid w:val="00574AE2"/>
    <w:rsid w:val="00580DA4"/>
    <w:rsid w:val="00594D89"/>
    <w:rsid w:val="005A67D6"/>
    <w:rsid w:val="005B4068"/>
    <w:rsid w:val="005B4942"/>
    <w:rsid w:val="005B4B7A"/>
    <w:rsid w:val="005B6364"/>
    <w:rsid w:val="005C421B"/>
    <w:rsid w:val="005C4E89"/>
    <w:rsid w:val="005D62A9"/>
    <w:rsid w:val="005D6B69"/>
    <w:rsid w:val="005E0740"/>
    <w:rsid w:val="005E1CA6"/>
    <w:rsid w:val="005E6532"/>
    <w:rsid w:val="005F3E97"/>
    <w:rsid w:val="006131C9"/>
    <w:rsid w:val="00622766"/>
    <w:rsid w:val="0062446C"/>
    <w:rsid w:val="0062548B"/>
    <w:rsid w:val="00630078"/>
    <w:rsid w:val="00634DCC"/>
    <w:rsid w:val="00640AC2"/>
    <w:rsid w:val="0064107F"/>
    <w:rsid w:val="00643AB9"/>
    <w:rsid w:val="0064520B"/>
    <w:rsid w:val="006539CB"/>
    <w:rsid w:val="00654A76"/>
    <w:rsid w:val="0066078B"/>
    <w:rsid w:val="006628F5"/>
    <w:rsid w:val="006643D2"/>
    <w:rsid w:val="00676F2E"/>
    <w:rsid w:val="00692C2D"/>
    <w:rsid w:val="00693038"/>
    <w:rsid w:val="00694233"/>
    <w:rsid w:val="00694E76"/>
    <w:rsid w:val="0069582C"/>
    <w:rsid w:val="00695A7B"/>
    <w:rsid w:val="00696EDE"/>
    <w:rsid w:val="006B6D68"/>
    <w:rsid w:val="006C0369"/>
    <w:rsid w:val="006C0D0A"/>
    <w:rsid w:val="006C1106"/>
    <w:rsid w:val="006D4C62"/>
    <w:rsid w:val="006D5D03"/>
    <w:rsid w:val="006D631A"/>
    <w:rsid w:val="006E0F3D"/>
    <w:rsid w:val="006E55AA"/>
    <w:rsid w:val="006E7CF6"/>
    <w:rsid w:val="006F3601"/>
    <w:rsid w:val="007003BD"/>
    <w:rsid w:val="00700EBD"/>
    <w:rsid w:val="00704EE3"/>
    <w:rsid w:val="00711675"/>
    <w:rsid w:val="007139B3"/>
    <w:rsid w:val="0071789A"/>
    <w:rsid w:val="00723F8A"/>
    <w:rsid w:val="00723FFF"/>
    <w:rsid w:val="0072645D"/>
    <w:rsid w:val="00726817"/>
    <w:rsid w:val="00732CD9"/>
    <w:rsid w:val="007351EA"/>
    <w:rsid w:val="0073520C"/>
    <w:rsid w:val="007361DA"/>
    <w:rsid w:val="007407E8"/>
    <w:rsid w:val="00740A51"/>
    <w:rsid w:val="00742A49"/>
    <w:rsid w:val="00745228"/>
    <w:rsid w:val="007468B9"/>
    <w:rsid w:val="00755E01"/>
    <w:rsid w:val="0075716E"/>
    <w:rsid w:val="00760E34"/>
    <w:rsid w:val="0076656F"/>
    <w:rsid w:val="00770321"/>
    <w:rsid w:val="00783941"/>
    <w:rsid w:val="007B4907"/>
    <w:rsid w:val="007C2DCE"/>
    <w:rsid w:val="007C7AFA"/>
    <w:rsid w:val="007D1930"/>
    <w:rsid w:val="007E0F6A"/>
    <w:rsid w:val="007E18B8"/>
    <w:rsid w:val="007E78C6"/>
    <w:rsid w:val="007F09A0"/>
    <w:rsid w:val="007F11BC"/>
    <w:rsid w:val="007F217F"/>
    <w:rsid w:val="007F2D70"/>
    <w:rsid w:val="007F7F5F"/>
    <w:rsid w:val="00801CC9"/>
    <w:rsid w:val="00801F47"/>
    <w:rsid w:val="008029D8"/>
    <w:rsid w:val="00805E8B"/>
    <w:rsid w:val="00813562"/>
    <w:rsid w:val="00813AA5"/>
    <w:rsid w:val="00814A4B"/>
    <w:rsid w:val="00817A5A"/>
    <w:rsid w:val="008204FF"/>
    <w:rsid w:val="00825211"/>
    <w:rsid w:val="008326D0"/>
    <w:rsid w:val="00842D8F"/>
    <w:rsid w:val="0084360D"/>
    <w:rsid w:val="00845871"/>
    <w:rsid w:val="00847EDD"/>
    <w:rsid w:val="0085739D"/>
    <w:rsid w:val="00857F5E"/>
    <w:rsid w:val="008655FB"/>
    <w:rsid w:val="008661ED"/>
    <w:rsid w:val="0087269B"/>
    <w:rsid w:val="008819E3"/>
    <w:rsid w:val="008870ED"/>
    <w:rsid w:val="00890403"/>
    <w:rsid w:val="008A3E92"/>
    <w:rsid w:val="008A4428"/>
    <w:rsid w:val="008B6788"/>
    <w:rsid w:val="008B67C1"/>
    <w:rsid w:val="008C4115"/>
    <w:rsid w:val="008C4F73"/>
    <w:rsid w:val="008C6D66"/>
    <w:rsid w:val="008D21D3"/>
    <w:rsid w:val="008D3559"/>
    <w:rsid w:val="008E068A"/>
    <w:rsid w:val="008E0DC9"/>
    <w:rsid w:val="008E320C"/>
    <w:rsid w:val="008E6D63"/>
    <w:rsid w:val="008F0D7C"/>
    <w:rsid w:val="008F6489"/>
    <w:rsid w:val="0090149F"/>
    <w:rsid w:val="00903420"/>
    <w:rsid w:val="009158B8"/>
    <w:rsid w:val="009233AE"/>
    <w:rsid w:val="00942270"/>
    <w:rsid w:val="0095421B"/>
    <w:rsid w:val="00961F56"/>
    <w:rsid w:val="00962078"/>
    <w:rsid w:val="00962951"/>
    <w:rsid w:val="009663F3"/>
    <w:rsid w:val="00966CD0"/>
    <w:rsid w:val="0098053B"/>
    <w:rsid w:val="009811AF"/>
    <w:rsid w:val="00984B14"/>
    <w:rsid w:val="00986121"/>
    <w:rsid w:val="00990828"/>
    <w:rsid w:val="009912C5"/>
    <w:rsid w:val="00993A89"/>
    <w:rsid w:val="009974D4"/>
    <w:rsid w:val="009A1620"/>
    <w:rsid w:val="009A4AC6"/>
    <w:rsid w:val="009B006F"/>
    <w:rsid w:val="009B05D6"/>
    <w:rsid w:val="009C10AE"/>
    <w:rsid w:val="009C5C93"/>
    <w:rsid w:val="009C64B0"/>
    <w:rsid w:val="009D2709"/>
    <w:rsid w:val="009D7523"/>
    <w:rsid w:val="009E6E53"/>
    <w:rsid w:val="009E6FC1"/>
    <w:rsid w:val="00A00801"/>
    <w:rsid w:val="00A11F8F"/>
    <w:rsid w:val="00A21657"/>
    <w:rsid w:val="00A26CB9"/>
    <w:rsid w:val="00A26DD9"/>
    <w:rsid w:val="00A2760B"/>
    <w:rsid w:val="00A32CC5"/>
    <w:rsid w:val="00A3647A"/>
    <w:rsid w:val="00A430F5"/>
    <w:rsid w:val="00A47485"/>
    <w:rsid w:val="00A5037B"/>
    <w:rsid w:val="00A51E10"/>
    <w:rsid w:val="00A553E2"/>
    <w:rsid w:val="00A55E66"/>
    <w:rsid w:val="00A600B4"/>
    <w:rsid w:val="00A63D00"/>
    <w:rsid w:val="00A71F99"/>
    <w:rsid w:val="00A72A81"/>
    <w:rsid w:val="00A72C70"/>
    <w:rsid w:val="00A7362B"/>
    <w:rsid w:val="00A77C00"/>
    <w:rsid w:val="00A820BA"/>
    <w:rsid w:val="00A95D27"/>
    <w:rsid w:val="00A973B1"/>
    <w:rsid w:val="00AA1CE0"/>
    <w:rsid w:val="00AB52C0"/>
    <w:rsid w:val="00AB73D7"/>
    <w:rsid w:val="00AB7539"/>
    <w:rsid w:val="00AB7B3A"/>
    <w:rsid w:val="00AC4113"/>
    <w:rsid w:val="00AC42BF"/>
    <w:rsid w:val="00AC508B"/>
    <w:rsid w:val="00AD53DA"/>
    <w:rsid w:val="00AD6566"/>
    <w:rsid w:val="00AE0644"/>
    <w:rsid w:val="00AE2BB3"/>
    <w:rsid w:val="00B00118"/>
    <w:rsid w:val="00B11CC1"/>
    <w:rsid w:val="00B11F85"/>
    <w:rsid w:val="00B13AB3"/>
    <w:rsid w:val="00B229EA"/>
    <w:rsid w:val="00B250FE"/>
    <w:rsid w:val="00B2617A"/>
    <w:rsid w:val="00B3493E"/>
    <w:rsid w:val="00B42217"/>
    <w:rsid w:val="00B4763D"/>
    <w:rsid w:val="00B53D28"/>
    <w:rsid w:val="00B60902"/>
    <w:rsid w:val="00B642B3"/>
    <w:rsid w:val="00B84A00"/>
    <w:rsid w:val="00B863F4"/>
    <w:rsid w:val="00B91773"/>
    <w:rsid w:val="00B92DB8"/>
    <w:rsid w:val="00B9334B"/>
    <w:rsid w:val="00B94F69"/>
    <w:rsid w:val="00B95970"/>
    <w:rsid w:val="00B96064"/>
    <w:rsid w:val="00BA1143"/>
    <w:rsid w:val="00BA55A0"/>
    <w:rsid w:val="00BA7D28"/>
    <w:rsid w:val="00BB0AA9"/>
    <w:rsid w:val="00BB4E88"/>
    <w:rsid w:val="00BB6615"/>
    <w:rsid w:val="00BB756C"/>
    <w:rsid w:val="00BC1162"/>
    <w:rsid w:val="00BD5CAD"/>
    <w:rsid w:val="00BE46E5"/>
    <w:rsid w:val="00BF2DE7"/>
    <w:rsid w:val="00BF2EEA"/>
    <w:rsid w:val="00C00248"/>
    <w:rsid w:val="00C01269"/>
    <w:rsid w:val="00C03623"/>
    <w:rsid w:val="00C03EB5"/>
    <w:rsid w:val="00C050BE"/>
    <w:rsid w:val="00C15D24"/>
    <w:rsid w:val="00C21F11"/>
    <w:rsid w:val="00C24ED0"/>
    <w:rsid w:val="00C26FF0"/>
    <w:rsid w:val="00C32766"/>
    <w:rsid w:val="00C33695"/>
    <w:rsid w:val="00C346BA"/>
    <w:rsid w:val="00C4411E"/>
    <w:rsid w:val="00C46552"/>
    <w:rsid w:val="00C46DB6"/>
    <w:rsid w:val="00C47E89"/>
    <w:rsid w:val="00C50796"/>
    <w:rsid w:val="00C527B2"/>
    <w:rsid w:val="00C56049"/>
    <w:rsid w:val="00C57E19"/>
    <w:rsid w:val="00C640E3"/>
    <w:rsid w:val="00C64CA7"/>
    <w:rsid w:val="00C65A29"/>
    <w:rsid w:val="00C67123"/>
    <w:rsid w:val="00C70715"/>
    <w:rsid w:val="00C70D80"/>
    <w:rsid w:val="00C741FB"/>
    <w:rsid w:val="00C9329E"/>
    <w:rsid w:val="00C94A62"/>
    <w:rsid w:val="00C9502E"/>
    <w:rsid w:val="00CA76D3"/>
    <w:rsid w:val="00CB086B"/>
    <w:rsid w:val="00CB08E9"/>
    <w:rsid w:val="00CB2CCC"/>
    <w:rsid w:val="00CB3D84"/>
    <w:rsid w:val="00CB589E"/>
    <w:rsid w:val="00CB5CC1"/>
    <w:rsid w:val="00CB74D3"/>
    <w:rsid w:val="00CB7DAF"/>
    <w:rsid w:val="00CC08F7"/>
    <w:rsid w:val="00CC14D0"/>
    <w:rsid w:val="00CC53AF"/>
    <w:rsid w:val="00CC6319"/>
    <w:rsid w:val="00CD1313"/>
    <w:rsid w:val="00CD1CFF"/>
    <w:rsid w:val="00CE0146"/>
    <w:rsid w:val="00CE2E53"/>
    <w:rsid w:val="00CE41EA"/>
    <w:rsid w:val="00CF05D9"/>
    <w:rsid w:val="00CF1F2F"/>
    <w:rsid w:val="00CF5137"/>
    <w:rsid w:val="00CF7668"/>
    <w:rsid w:val="00D12F19"/>
    <w:rsid w:val="00D13CB0"/>
    <w:rsid w:val="00D178B5"/>
    <w:rsid w:val="00D20AE6"/>
    <w:rsid w:val="00D228FF"/>
    <w:rsid w:val="00D22A46"/>
    <w:rsid w:val="00D22DD6"/>
    <w:rsid w:val="00D273C1"/>
    <w:rsid w:val="00D45C46"/>
    <w:rsid w:val="00D53F6A"/>
    <w:rsid w:val="00D57C7E"/>
    <w:rsid w:val="00D600F7"/>
    <w:rsid w:val="00D62189"/>
    <w:rsid w:val="00D6587D"/>
    <w:rsid w:val="00D74FFF"/>
    <w:rsid w:val="00D86ACC"/>
    <w:rsid w:val="00D90DE1"/>
    <w:rsid w:val="00D929B8"/>
    <w:rsid w:val="00D945F6"/>
    <w:rsid w:val="00D96342"/>
    <w:rsid w:val="00DA1C8C"/>
    <w:rsid w:val="00DA4E27"/>
    <w:rsid w:val="00DB1A65"/>
    <w:rsid w:val="00DC79CE"/>
    <w:rsid w:val="00DD0E98"/>
    <w:rsid w:val="00DD14A2"/>
    <w:rsid w:val="00DD1ADA"/>
    <w:rsid w:val="00DD3961"/>
    <w:rsid w:val="00DD66C2"/>
    <w:rsid w:val="00DD7717"/>
    <w:rsid w:val="00DE257A"/>
    <w:rsid w:val="00DE2C25"/>
    <w:rsid w:val="00DE581B"/>
    <w:rsid w:val="00DF5B8C"/>
    <w:rsid w:val="00DF6B13"/>
    <w:rsid w:val="00E04767"/>
    <w:rsid w:val="00E111DD"/>
    <w:rsid w:val="00E1206D"/>
    <w:rsid w:val="00E13617"/>
    <w:rsid w:val="00E155F4"/>
    <w:rsid w:val="00E253D9"/>
    <w:rsid w:val="00E350E7"/>
    <w:rsid w:val="00E40034"/>
    <w:rsid w:val="00E41DF4"/>
    <w:rsid w:val="00E46F66"/>
    <w:rsid w:val="00E51CF7"/>
    <w:rsid w:val="00E52380"/>
    <w:rsid w:val="00E579F9"/>
    <w:rsid w:val="00E613E8"/>
    <w:rsid w:val="00E62068"/>
    <w:rsid w:val="00E666B3"/>
    <w:rsid w:val="00E678F5"/>
    <w:rsid w:val="00E75EFF"/>
    <w:rsid w:val="00E80E1A"/>
    <w:rsid w:val="00E81106"/>
    <w:rsid w:val="00E93585"/>
    <w:rsid w:val="00EA2D18"/>
    <w:rsid w:val="00EA36FE"/>
    <w:rsid w:val="00EA4679"/>
    <w:rsid w:val="00EC16C1"/>
    <w:rsid w:val="00EC2A8F"/>
    <w:rsid w:val="00ED1674"/>
    <w:rsid w:val="00ED1682"/>
    <w:rsid w:val="00ED305E"/>
    <w:rsid w:val="00EF1265"/>
    <w:rsid w:val="00EF31C7"/>
    <w:rsid w:val="00EF4636"/>
    <w:rsid w:val="00F004EB"/>
    <w:rsid w:val="00F024BE"/>
    <w:rsid w:val="00F05D46"/>
    <w:rsid w:val="00F1264A"/>
    <w:rsid w:val="00F12AC2"/>
    <w:rsid w:val="00F160C5"/>
    <w:rsid w:val="00F164A5"/>
    <w:rsid w:val="00F24E37"/>
    <w:rsid w:val="00F27454"/>
    <w:rsid w:val="00F3090E"/>
    <w:rsid w:val="00F31E40"/>
    <w:rsid w:val="00F37D73"/>
    <w:rsid w:val="00F37E9F"/>
    <w:rsid w:val="00F411CF"/>
    <w:rsid w:val="00F43108"/>
    <w:rsid w:val="00F46759"/>
    <w:rsid w:val="00F5432F"/>
    <w:rsid w:val="00F54CB7"/>
    <w:rsid w:val="00F573E8"/>
    <w:rsid w:val="00F66094"/>
    <w:rsid w:val="00F70EE4"/>
    <w:rsid w:val="00F76AC5"/>
    <w:rsid w:val="00F77BEE"/>
    <w:rsid w:val="00F805DB"/>
    <w:rsid w:val="00F82204"/>
    <w:rsid w:val="00F826E8"/>
    <w:rsid w:val="00F86A1E"/>
    <w:rsid w:val="00FA3191"/>
    <w:rsid w:val="00FA70F1"/>
    <w:rsid w:val="00FA7A9E"/>
    <w:rsid w:val="00FB1326"/>
    <w:rsid w:val="00FB34C0"/>
    <w:rsid w:val="00FC5D26"/>
    <w:rsid w:val="00FD13DB"/>
    <w:rsid w:val="00FD19D1"/>
    <w:rsid w:val="00FE0215"/>
    <w:rsid w:val="00FE48A3"/>
    <w:rsid w:val="00FE5423"/>
    <w:rsid w:val="00FE68A3"/>
    <w:rsid w:val="00FF3BC0"/>
    <w:rsid w:val="00FF5B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5DF6A4"/>
  <w15:chartTrackingRefBased/>
  <w15:docId w15:val="{D0E067D9-C43D-48B6-8C56-8DE7F2B8A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85D"/>
    <w:rPr>
      <w:rFonts w:ascii="Cordia New" w:eastAsia="Cordia New" w:hAnsi="Times New Roman"/>
      <w:sz w:val="28"/>
      <w:szCs w:val="28"/>
    </w:rPr>
  </w:style>
  <w:style w:type="paragraph" w:styleId="Heading1">
    <w:name w:val="heading 1"/>
    <w:basedOn w:val="Normal"/>
    <w:next w:val="Normal"/>
    <w:link w:val="Heading1Char"/>
    <w:uiPriority w:val="9"/>
    <w:qFormat/>
    <w:rsid w:val="005B4B7A"/>
    <w:pPr>
      <w:keepNext/>
      <w:spacing w:before="240" w:after="60"/>
      <w:outlineLvl w:val="0"/>
    </w:pPr>
    <w:rPr>
      <w:rFonts w:ascii="Cambria" w:eastAsia="Times New Roman" w:hAnsi="Cambria" w:cs="Angsana New"/>
      <w:b/>
      <w:bCs/>
      <w:kern w:val="32"/>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TextChar">
    <w:name w:val="Footnote Text Char"/>
    <w:aliases w:val="อักขระ อักขระ อักขระ อักขระ อักขระ Char,อักขระ อักขระ อักขระ อักขระ Char,อักขระ Char,อักขระ Char อักขระ อักขระ Char,อักขระ Char อักขระ Char,อักขระ อักขระ อักขระ อักขระ อักขระ อักขระ อักขระ อักขระ อักขระ Char,อักขระ อักข Char"/>
    <w:link w:val="FootnoteText"/>
    <w:locked/>
    <w:rsid w:val="0042385D"/>
    <w:rPr>
      <w:rFonts w:ascii="MS Sans Serif" w:eastAsia="Times New Roman" w:hAnsi="MS Sans Serif"/>
      <w:sz w:val="28"/>
      <w:szCs w:val="28"/>
    </w:rPr>
  </w:style>
  <w:style w:type="paragraph" w:styleId="FootnoteText">
    <w:name w:val="footnote text"/>
    <w:aliases w:val="อักขระ อักขระ อักขระ อักขระ อักขระ,อักขระ อักขระ อักขระ อักขระ,อักขระ,อักขระ Char อักขระ อักขระ,อักขระ Char อักขระ,อักขระ อักขระ อักขระ อักขระ อักขระ อักขระ อักขระ อักขระ อักขระ,อักขระ อักข, อักขระ อักขระ อักขระ อักขระ อักขระ, อักขระ"/>
    <w:basedOn w:val="Normal"/>
    <w:link w:val="FootnoteTextChar"/>
    <w:unhideWhenUsed/>
    <w:rsid w:val="0042385D"/>
    <w:rPr>
      <w:rFonts w:ascii="MS Sans Serif" w:eastAsia="Times New Roman" w:hAnsi="MS Sans Serif" w:cs="Angsana New"/>
      <w:lang w:val="x-none" w:eastAsia="x-none"/>
    </w:rPr>
  </w:style>
  <w:style w:type="character" w:customStyle="1" w:styleId="1">
    <w:name w:val="ข้อความเชิงอรรถ อักขระ1"/>
    <w:uiPriority w:val="99"/>
    <w:semiHidden/>
    <w:rsid w:val="0042385D"/>
    <w:rPr>
      <w:szCs w:val="25"/>
    </w:rPr>
  </w:style>
  <w:style w:type="paragraph" w:styleId="Header">
    <w:name w:val="header"/>
    <w:basedOn w:val="Normal"/>
    <w:link w:val="HeaderChar"/>
    <w:unhideWhenUsed/>
    <w:rsid w:val="008326D0"/>
    <w:pPr>
      <w:tabs>
        <w:tab w:val="center" w:pos="4680"/>
        <w:tab w:val="right" w:pos="9360"/>
      </w:tabs>
    </w:pPr>
    <w:rPr>
      <w:rFonts w:cs="Angsana New"/>
      <w:szCs w:val="35"/>
      <w:lang w:val="x-none" w:eastAsia="x-none"/>
    </w:rPr>
  </w:style>
  <w:style w:type="character" w:customStyle="1" w:styleId="HeaderChar">
    <w:name w:val="Header Char"/>
    <w:link w:val="Header"/>
    <w:rsid w:val="008326D0"/>
    <w:rPr>
      <w:rFonts w:ascii="Cordia New" w:eastAsia="Cordia New" w:hAnsi="Times New Roman"/>
      <w:sz w:val="28"/>
      <w:szCs w:val="35"/>
    </w:rPr>
  </w:style>
  <w:style w:type="paragraph" w:styleId="Footer">
    <w:name w:val="footer"/>
    <w:basedOn w:val="Normal"/>
    <w:link w:val="FooterChar"/>
    <w:uiPriority w:val="99"/>
    <w:unhideWhenUsed/>
    <w:rsid w:val="008326D0"/>
    <w:pPr>
      <w:tabs>
        <w:tab w:val="center" w:pos="4680"/>
        <w:tab w:val="right" w:pos="9360"/>
      </w:tabs>
    </w:pPr>
    <w:rPr>
      <w:rFonts w:cs="Angsana New"/>
      <w:szCs w:val="35"/>
      <w:lang w:val="x-none" w:eastAsia="x-none"/>
    </w:rPr>
  </w:style>
  <w:style w:type="character" w:customStyle="1" w:styleId="FooterChar">
    <w:name w:val="Footer Char"/>
    <w:link w:val="Footer"/>
    <w:uiPriority w:val="99"/>
    <w:rsid w:val="008326D0"/>
    <w:rPr>
      <w:rFonts w:ascii="Cordia New" w:eastAsia="Cordia New" w:hAnsi="Times New Roman"/>
      <w:sz w:val="28"/>
      <w:szCs w:val="35"/>
    </w:rPr>
  </w:style>
  <w:style w:type="character" w:styleId="Hyperlink">
    <w:name w:val="Hyperlink"/>
    <w:rsid w:val="00CD1313"/>
    <w:rPr>
      <w:color w:val="0000FF"/>
      <w:u w:val="single"/>
    </w:rPr>
  </w:style>
  <w:style w:type="table" w:styleId="TableGrid">
    <w:name w:val="Table Grid"/>
    <w:basedOn w:val="TableNormal"/>
    <w:rsid w:val="00CD1313"/>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A11F8F"/>
    <w:pPr>
      <w:spacing w:before="100" w:beforeAutospacing="1" w:after="100" w:afterAutospacing="1"/>
    </w:pPr>
    <w:rPr>
      <w:rFonts w:ascii="Tahoma" w:eastAsia="Times New Roman" w:hAnsi="Tahoma" w:cs="Tahoma"/>
      <w:sz w:val="24"/>
      <w:szCs w:val="24"/>
    </w:rPr>
  </w:style>
  <w:style w:type="character" w:customStyle="1" w:styleId="FootnoteTextChar1">
    <w:name w:val="Footnote Text Char1"/>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1"/>
    <w:rsid w:val="000C634D"/>
    <w:rPr>
      <w:rFonts w:ascii="MS Sans Serif" w:hAnsi="MS Sans Serif" w:cs="Cordia New"/>
      <w:sz w:val="28"/>
      <w:szCs w:val="28"/>
      <w:lang w:val="en-US" w:eastAsia="en-US" w:bidi="th-TH"/>
    </w:rPr>
  </w:style>
  <w:style w:type="paragraph" w:styleId="BalloonText">
    <w:name w:val="Balloon Text"/>
    <w:basedOn w:val="Normal"/>
    <w:link w:val="BalloonTextChar"/>
    <w:uiPriority w:val="99"/>
    <w:semiHidden/>
    <w:unhideWhenUsed/>
    <w:rsid w:val="00125223"/>
    <w:rPr>
      <w:rFonts w:ascii="Segoe UI" w:hAnsi="Segoe UI" w:cs="Angsana New"/>
      <w:sz w:val="18"/>
      <w:szCs w:val="22"/>
      <w:lang w:val="x-none" w:eastAsia="x-none"/>
    </w:rPr>
  </w:style>
  <w:style w:type="character" w:customStyle="1" w:styleId="BalloonTextChar">
    <w:name w:val="Balloon Text Char"/>
    <w:link w:val="BalloonText"/>
    <w:uiPriority w:val="99"/>
    <w:semiHidden/>
    <w:rsid w:val="00125223"/>
    <w:rPr>
      <w:rFonts w:ascii="Segoe UI" w:eastAsia="Cordia New" w:hAnsi="Segoe UI" w:cs="Angsana New"/>
      <w:sz w:val="18"/>
      <w:szCs w:val="22"/>
    </w:rPr>
  </w:style>
  <w:style w:type="paragraph" w:styleId="NoSpacing">
    <w:name w:val="No Spacing"/>
    <w:link w:val="NoSpacingChar"/>
    <w:uiPriority w:val="1"/>
    <w:qFormat/>
    <w:rsid w:val="00842D8F"/>
    <w:rPr>
      <w:rFonts w:eastAsia="Times New Roman"/>
      <w:sz w:val="22"/>
      <w:szCs w:val="22"/>
      <w:lang w:bidi="ar-SA"/>
    </w:rPr>
  </w:style>
  <w:style w:type="character" w:customStyle="1" w:styleId="NoSpacingChar">
    <w:name w:val="No Spacing Char"/>
    <w:link w:val="NoSpacing"/>
    <w:uiPriority w:val="1"/>
    <w:rsid w:val="00842D8F"/>
    <w:rPr>
      <w:rFonts w:eastAsia="Times New Roman"/>
      <w:sz w:val="22"/>
      <w:szCs w:val="22"/>
      <w:lang w:bidi="ar-SA"/>
    </w:rPr>
  </w:style>
  <w:style w:type="character" w:styleId="CommentReference">
    <w:name w:val="annotation reference"/>
    <w:uiPriority w:val="99"/>
    <w:semiHidden/>
    <w:unhideWhenUsed/>
    <w:rsid w:val="00842D8F"/>
    <w:rPr>
      <w:sz w:val="16"/>
      <w:szCs w:val="16"/>
    </w:rPr>
  </w:style>
  <w:style w:type="paragraph" w:styleId="CommentText">
    <w:name w:val="annotation text"/>
    <w:basedOn w:val="Normal"/>
    <w:link w:val="CommentTextChar"/>
    <w:uiPriority w:val="99"/>
    <w:semiHidden/>
    <w:unhideWhenUsed/>
    <w:rsid w:val="00842D8F"/>
    <w:rPr>
      <w:rFonts w:cs="Angsana New"/>
      <w:sz w:val="20"/>
      <w:szCs w:val="25"/>
      <w:lang w:val="x-none" w:eastAsia="x-none"/>
    </w:rPr>
  </w:style>
  <w:style w:type="character" w:customStyle="1" w:styleId="CommentTextChar">
    <w:name w:val="Comment Text Char"/>
    <w:link w:val="CommentText"/>
    <w:uiPriority w:val="99"/>
    <w:semiHidden/>
    <w:rsid w:val="00842D8F"/>
    <w:rPr>
      <w:rFonts w:ascii="Cordia New" w:eastAsia="Cordia New" w:hAnsi="Times New Roman"/>
      <w:szCs w:val="25"/>
    </w:rPr>
  </w:style>
  <w:style w:type="paragraph" w:styleId="CommentSubject">
    <w:name w:val="annotation subject"/>
    <w:basedOn w:val="CommentText"/>
    <w:next w:val="CommentText"/>
    <w:link w:val="CommentSubjectChar"/>
    <w:uiPriority w:val="99"/>
    <w:semiHidden/>
    <w:unhideWhenUsed/>
    <w:rsid w:val="00842D8F"/>
    <w:rPr>
      <w:b/>
      <w:bCs/>
    </w:rPr>
  </w:style>
  <w:style w:type="character" w:customStyle="1" w:styleId="CommentSubjectChar">
    <w:name w:val="Comment Subject Char"/>
    <w:link w:val="CommentSubject"/>
    <w:uiPriority w:val="99"/>
    <w:semiHidden/>
    <w:rsid w:val="00842D8F"/>
    <w:rPr>
      <w:rFonts w:ascii="Cordia New" w:eastAsia="Cordia New" w:hAnsi="Times New Roman"/>
      <w:b/>
      <w:bCs/>
      <w:szCs w:val="25"/>
    </w:rPr>
  </w:style>
  <w:style w:type="character" w:styleId="Strong">
    <w:name w:val="Strong"/>
    <w:uiPriority w:val="22"/>
    <w:qFormat/>
    <w:rsid w:val="00056080"/>
    <w:rPr>
      <w:b/>
      <w:bCs/>
    </w:rPr>
  </w:style>
  <w:style w:type="character" w:customStyle="1" w:styleId="Heading1Char">
    <w:name w:val="Heading 1 Char"/>
    <w:basedOn w:val="DefaultParagraphFont"/>
    <w:link w:val="Heading1"/>
    <w:uiPriority w:val="9"/>
    <w:rsid w:val="005B4B7A"/>
    <w:rPr>
      <w:rFonts w:ascii="Cambria" w:eastAsia="Times New Roman" w:hAnsi="Cambria" w:cs="Angsana New"/>
      <w:b/>
      <w:bCs/>
      <w:kern w:val="32"/>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993249">
      <w:bodyDiv w:val="1"/>
      <w:marLeft w:val="0"/>
      <w:marRight w:val="0"/>
      <w:marTop w:val="0"/>
      <w:marBottom w:val="0"/>
      <w:divBdr>
        <w:top w:val="none" w:sz="0" w:space="0" w:color="auto"/>
        <w:left w:val="none" w:sz="0" w:space="0" w:color="auto"/>
        <w:bottom w:val="none" w:sz="0" w:space="0" w:color="auto"/>
        <w:right w:val="none" w:sz="0" w:space="0" w:color="auto"/>
      </w:divBdr>
    </w:div>
    <w:div w:id="1175265700">
      <w:bodyDiv w:val="1"/>
      <w:marLeft w:val="0"/>
      <w:marRight w:val="0"/>
      <w:marTop w:val="0"/>
      <w:marBottom w:val="0"/>
      <w:divBdr>
        <w:top w:val="none" w:sz="0" w:space="0" w:color="auto"/>
        <w:left w:val="none" w:sz="0" w:space="0" w:color="auto"/>
        <w:bottom w:val="none" w:sz="0" w:space="0" w:color="auto"/>
        <w:right w:val="none" w:sz="0" w:space="0" w:color="auto"/>
      </w:divBdr>
    </w:div>
    <w:div w:id="1191335546">
      <w:bodyDiv w:val="1"/>
      <w:marLeft w:val="0"/>
      <w:marRight w:val="0"/>
      <w:marTop w:val="0"/>
      <w:marBottom w:val="0"/>
      <w:divBdr>
        <w:top w:val="none" w:sz="0" w:space="0" w:color="auto"/>
        <w:left w:val="none" w:sz="0" w:space="0" w:color="auto"/>
        <w:bottom w:val="none" w:sz="0" w:space="0" w:color="auto"/>
        <w:right w:val="none" w:sz="0" w:space="0" w:color="auto"/>
      </w:divBdr>
    </w:div>
    <w:div w:id="1466196117">
      <w:bodyDiv w:val="1"/>
      <w:marLeft w:val="0"/>
      <w:marRight w:val="0"/>
      <w:marTop w:val="0"/>
      <w:marBottom w:val="0"/>
      <w:divBdr>
        <w:top w:val="none" w:sz="0" w:space="0" w:color="auto"/>
        <w:left w:val="none" w:sz="0" w:space="0" w:color="auto"/>
        <w:bottom w:val="none" w:sz="0" w:space="0" w:color="auto"/>
        <w:right w:val="none" w:sz="0" w:space="0" w:color="auto"/>
      </w:divBdr>
    </w:div>
    <w:div w:id="1569681171">
      <w:bodyDiv w:val="1"/>
      <w:marLeft w:val="0"/>
      <w:marRight w:val="0"/>
      <w:marTop w:val="0"/>
      <w:marBottom w:val="0"/>
      <w:divBdr>
        <w:top w:val="none" w:sz="0" w:space="0" w:color="auto"/>
        <w:left w:val="none" w:sz="0" w:space="0" w:color="auto"/>
        <w:bottom w:val="none" w:sz="0" w:space="0" w:color="auto"/>
        <w:right w:val="none" w:sz="0" w:space="0" w:color="auto"/>
      </w:divBdr>
    </w:div>
    <w:div w:id="1584219756">
      <w:bodyDiv w:val="1"/>
      <w:marLeft w:val="0"/>
      <w:marRight w:val="0"/>
      <w:marTop w:val="0"/>
      <w:marBottom w:val="0"/>
      <w:divBdr>
        <w:top w:val="none" w:sz="0" w:space="0" w:color="auto"/>
        <w:left w:val="none" w:sz="0" w:space="0" w:color="auto"/>
        <w:bottom w:val="none" w:sz="0" w:space="0" w:color="auto"/>
        <w:right w:val="none" w:sz="0" w:space="0" w:color="auto"/>
      </w:divBdr>
    </w:div>
    <w:div w:id="1739160338">
      <w:bodyDiv w:val="1"/>
      <w:marLeft w:val="0"/>
      <w:marRight w:val="0"/>
      <w:marTop w:val="0"/>
      <w:marBottom w:val="0"/>
      <w:divBdr>
        <w:top w:val="none" w:sz="0" w:space="0" w:color="auto"/>
        <w:left w:val="none" w:sz="0" w:space="0" w:color="auto"/>
        <w:bottom w:val="none" w:sz="0" w:space="0" w:color="auto"/>
        <w:right w:val="none" w:sz="0" w:space="0" w:color="auto"/>
      </w:divBdr>
    </w:div>
    <w:div w:id="1860464095">
      <w:bodyDiv w:val="1"/>
      <w:marLeft w:val="0"/>
      <w:marRight w:val="0"/>
      <w:marTop w:val="0"/>
      <w:marBottom w:val="0"/>
      <w:divBdr>
        <w:top w:val="none" w:sz="0" w:space="0" w:color="auto"/>
        <w:left w:val="none" w:sz="0" w:space="0" w:color="auto"/>
        <w:bottom w:val="none" w:sz="0" w:space="0" w:color="auto"/>
        <w:right w:val="none" w:sz="0" w:space="0" w:color="auto"/>
      </w:divBdr>
    </w:div>
    <w:div w:id="2033266175">
      <w:bodyDiv w:val="1"/>
      <w:marLeft w:val="0"/>
      <w:marRight w:val="0"/>
      <w:marTop w:val="0"/>
      <w:marBottom w:val="0"/>
      <w:divBdr>
        <w:top w:val="none" w:sz="0" w:space="0" w:color="auto"/>
        <w:left w:val="none" w:sz="0" w:space="0" w:color="auto"/>
        <w:bottom w:val="none" w:sz="0" w:space="0" w:color="auto"/>
        <w:right w:val="none" w:sz="0" w:space="0" w:color="auto"/>
      </w:divBdr>
    </w:div>
    <w:div w:id="213701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969DC-60BF-4CD2-9BC1-5A049011E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114</Words>
  <Characters>656</Characters>
  <Application>Microsoft Office Word</Application>
  <DocSecurity>0</DocSecurity>
  <Lines>5</Lines>
  <Paragraphs>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Acer Customer</dc:creator>
  <cp:keywords/>
  <cp:lastModifiedBy>เบ็ญจมาศ พฤฒารา</cp:lastModifiedBy>
  <cp:revision>4</cp:revision>
  <cp:lastPrinted>2019-02-07T09:41:00Z</cp:lastPrinted>
  <dcterms:created xsi:type="dcterms:W3CDTF">2020-11-06T07:29:00Z</dcterms:created>
  <dcterms:modified xsi:type="dcterms:W3CDTF">2021-05-19T08:15:00Z</dcterms:modified>
</cp:coreProperties>
</file>